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6356668F" w:rsidR="00CB4327" w:rsidRPr="00CC28C8" w:rsidRDefault="00CB4327" w:rsidP="0082793F">
      <w:pPr>
        <w:spacing w:after="0" w:line="240" w:lineRule="auto"/>
        <w:jc w:val="center"/>
        <w:rPr>
          <w:rFonts w:asciiTheme="majorHAnsi" w:hAnsiTheme="majorHAnsi" w:cstheme="majorHAnsi"/>
          <w:sz w:val="24"/>
        </w:rPr>
      </w:pPr>
      <w:r w:rsidRPr="00CC28C8">
        <w:rPr>
          <w:rFonts w:asciiTheme="majorHAnsi" w:hAnsiTheme="majorHAnsi" w:cstheme="majorHAnsi"/>
          <w:b/>
          <w:bCs/>
          <w:sz w:val="24"/>
          <w:lang w:val="en-GB"/>
        </w:rPr>
        <w:t xml:space="preserve">STATEMENT/INFORMATION ON THE PARTICIPATION OF NATURAL AND LEGAL PERSONS IN </w:t>
      </w:r>
      <w:r w:rsidR="00BD1336">
        <w:rPr>
          <w:rFonts w:asciiTheme="majorHAnsi" w:hAnsiTheme="majorHAnsi" w:cstheme="majorHAnsi"/>
          <w:b/>
          <w:bCs/>
          <w:sz w:val="24"/>
          <w:lang w:val="en-GB"/>
        </w:rPr>
        <w:t>THE</w:t>
      </w:r>
      <w:r w:rsidR="00BD1336" w:rsidRPr="00CC28C8">
        <w:rPr>
          <w:rFonts w:asciiTheme="majorHAnsi" w:hAnsiTheme="majorHAnsi" w:cstheme="majorHAnsi"/>
          <w:b/>
          <w:bCs/>
          <w:sz w:val="24"/>
          <w:lang w:val="en-GB"/>
        </w:rPr>
        <w:t xml:space="preserve"> </w:t>
      </w:r>
      <w:r w:rsidRPr="00CC28C8">
        <w:rPr>
          <w:rFonts w:asciiTheme="majorHAnsi" w:hAnsiTheme="majorHAnsi" w:cstheme="majorHAnsi"/>
          <w:b/>
          <w:bCs/>
          <w:sz w:val="24"/>
          <w:lang w:val="en-GB"/>
        </w:rPr>
        <w:t>TENDERER’S ASSETS</w:t>
      </w:r>
    </w:p>
    <w:p w14:paraId="591EE95E" w14:textId="77777777" w:rsidR="00CB4327" w:rsidRPr="00CC28C8" w:rsidRDefault="00CB4327" w:rsidP="0082793F">
      <w:pPr>
        <w:spacing w:after="0" w:line="240" w:lineRule="auto"/>
        <w:jc w:val="center"/>
        <w:rPr>
          <w:rFonts w:asciiTheme="majorHAnsi" w:hAnsiTheme="majorHAnsi" w:cstheme="majorHAnsi"/>
        </w:rPr>
      </w:pPr>
    </w:p>
    <w:p w14:paraId="11EBB2BD" w14:textId="77777777" w:rsidR="00CB4327" w:rsidRPr="00CC28C8" w:rsidRDefault="00CB4327" w:rsidP="0082793F">
      <w:pPr>
        <w:spacing w:after="0" w:line="240" w:lineRule="auto"/>
        <w:jc w:val="both"/>
        <w:rPr>
          <w:rFonts w:asciiTheme="majorHAnsi" w:hAnsiTheme="majorHAnsi" w:cstheme="majorHAnsi"/>
        </w:rPr>
      </w:pPr>
    </w:p>
    <w:p w14:paraId="1A34AC3E" w14:textId="3C78A44C" w:rsidR="00CB4327" w:rsidRPr="00CC28C8" w:rsidRDefault="000F32DA" w:rsidP="0082793F">
      <w:pPr>
        <w:spacing w:after="0" w:line="240" w:lineRule="auto"/>
        <w:jc w:val="both"/>
        <w:rPr>
          <w:rFonts w:asciiTheme="majorHAnsi" w:hAnsiTheme="majorHAnsi" w:cstheme="majorHAnsi"/>
        </w:rPr>
      </w:pPr>
      <w:r w:rsidRPr="00CC28C8">
        <w:rPr>
          <w:rFonts w:asciiTheme="majorHAnsi" w:hAnsiTheme="majorHAnsi" w:cstheme="majorHAnsi"/>
          <w:lang w:val="en-GB"/>
        </w:rPr>
        <w:t xml:space="preserve">and on economic operators for which, as per the provisions of the law governing companies, it has been determined </w:t>
      </w:r>
      <w:r w:rsidR="00BD1336">
        <w:rPr>
          <w:rFonts w:asciiTheme="majorHAnsi" w:hAnsiTheme="majorHAnsi" w:cstheme="majorHAnsi"/>
          <w:lang w:val="en-GB"/>
        </w:rPr>
        <w:t xml:space="preserve">that </w:t>
      </w:r>
      <w:r w:rsidRPr="00CC28C8">
        <w:rPr>
          <w:rFonts w:asciiTheme="majorHAnsi" w:hAnsiTheme="majorHAnsi" w:cstheme="majorHAnsi"/>
          <w:lang w:val="en-GB"/>
        </w:rPr>
        <w:t xml:space="preserve">they are related companies to the tenderer (Article 14, paragraph six of the Integrity and Prevention of Corruption Act, Official Gazette of RS, No. 69/11, 158/20, 3/22 </w:t>
      </w:r>
      <w:r w:rsidR="004A22E7">
        <w:rPr>
          <w:rFonts w:asciiTheme="majorHAnsi" w:hAnsiTheme="majorHAnsi" w:cstheme="majorHAnsi"/>
          <w:lang w:val="en-GB"/>
        </w:rPr>
        <w:t>–</w:t>
      </w:r>
      <w:r w:rsidRPr="00CC28C8">
        <w:rPr>
          <w:rFonts w:asciiTheme="majorHAnsi" w:hAnsiTheme="majorHAnsi" w:cstheme="majorHAnsi"/>
          <w:lang w:val="en-GB"/>
        </w:rPr>
        <w:t xml:space="preserve"> ZDeb and 16/23 – ZZPri; hereinafter ZIntPK).</w:t>
      </w:r>
    </w:p>
    <w:p w14:paraId="71C0871C" w14:textId="77777777" w:rsidR="00CB4327" w:rsidRPr="00CC28C8" w:rsidRDefault="00CB4327" w:rsidP="0082793F">
      <w:pPr>
        <w:spacing w:after="0" w:line="240" w:lineRule="auto"/>
        <w:jc w:val="both"/>
        <w:rPr>
          <w:rFonts w:asciiTheme="majorHAnsi" w:hAnsiTheme="majorHAnsi" w:cstheme="majorHAn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122"/>
        <w:gridCol w:w="6572"/>
      </w:tblGrid>
      <w:tr w:rsidR="00F7651F" w:rsidRPr="00CC28C8" w14:paraId="2828B9D1" w14:textId="77777777" w:rsidTr="0021637B">
        <w:trPr>
          <w:trHeight w:val="20"/>
          <w:jc w:val="center"/>
        </w:trPr>
        <w:tc>
          <w:tcPr>
            <w:tcW w:w="9694" w:type="dxa"/>
            <w:gridSpan w:val="2"/>
            <w:shd w:val="clear" w:color="auto" w:fill="FDB940"/>
            <w:vAlign w:val="center"/>
          </w:tcPr>
          <w:p w14:paraId="020C2D0B" w14:textId="77777777" w:rsidR="00F7651F" w:rsidRPr="00CC28C8" w:rsidRDefault="00232381" w:rsidP="0082793F">
            <w:pPr>
              <w:spacing w:after="0" w:line="240" w:lineRule="auto"/>
              <w:jc w:val="center"/>
              <w:rPr>
                <w:rFonts w:asciiTheme="majorHAnsi" w:hAnsiTheme="majorHAnsi" w:cstheme="majorHAnsi"/>
                <w:b/>
              </w:rPr>
            </w:pPr>
            <w:r w:rsidRPr="00CC28C8">
              <w:rPr>
                <w:rFonts w:asciiTheme="majorHAnsi" w:hAnsiTheme="majorHAnsi" w:cstheme="majorHAnsi"/>
                <w:b/>
                <w:bCs/>
                <w:lang w:val="en-GB"/>
              </w:rPr>
              <w:t>Public Contract</w:t>
            </w:r>
          </w:p>
        </w:tc>
      </w:tr>
      <w:tr w:rsidR="00517E61" w:rsidRPr="00CC28C8" w14:paraId="2101D61B" w14:textId="77777777" w:rsidTr="0021637B">
        <w:trPr>
          <w:trHeight w:val="20"/>
          <w:jc w:val="center"/>
        </w:trPr>
        <w:tc>
          <w:tcPr>
            <w:tcW w:w="3122" w:type="dxa"/>
            <w:shd w:val="clear" w:color="auto" w:fill="FDB940"/>
            <w:vAlign w:val="center"/>
          </w:tcPr>
          <w:p w14:paraId="3D6D50F5" w14:textId="77777777" w:rsidR="00517E61" w:rsidRPr="00CC28C8" w:rsidRDefault="00517E61" w:rsidP="00517E61">
            <w:pPr>
              <w:spacing w:after="0" w:line="240" w:lineRule="auto"/>
              <w:rPr>
                <w:rFonts w:asciiTheme="majorHAnsi" w:hAnsiTheme="majorHAnsi" w:cstheme="majorHAnsi"/>
                <w:b/>
              </w:rPr>
            </w:pPr>
            <w:r w:rsidRPr="00CC28C8">
              <w:rPr>
                <w:rFonts w:asciiTheme="majorHAnsi" w:hAnsiTheme="majorHAnsi" w:cstheme="majorHAnsi"/>
                <w:b/>
                <w:bCs/>
                <w:lang w:val="en-GB"/>
              </w:rPr>
              <w:t>Contracting Authority</w:t>
            </w:r>
          </w:p>
        </w:tc>
        <w:tc>
          <w:tcPr>
            <w:tcW w:w="6572" w:type="dxa"/>
            <w:shd w:val="clear" w:color="auto" w:fill="FFF0D5"/>
            <w:vAlign w:val="center"/>
          </w:tcPr>
          <w:p w14:paraId="22E29053" w14:textId="77777777" w:rsidR="00517E61" w:rsidRPr="00CC28C8" w:rsidRDefault="00517E61" w:rsidP="00517E61">
            <w:pPr>
              <w:spacing w:after="0" w:line="240" w:lineRule="auto"/>
              <w:jc w:val="both"/>
              <w:rPr>
                <w:rFonts w:asciiTheme="majorHAnsi" w:hAnsiTheme="majorHAnsi" w:cstheme="majorHAnsi"/>
                <w:b/>
              </w:rPr>
            </w:pPr>
            <w:r w:rsidRPr="00CC28C8">
              <w:rPr>
                <w:rFonts w:asciiTheme="majorHAnsi" w:hAnsiTheme="majorHAnsi" w:cstheme="majorHAnsi"/>
                <w:b/>
                <w:bCs/>
                <w:lang w:val="en-GB"/>
              </w:rPr>
              <w:t>Arnes</w:t>
            </w:r>
          </w:p>
          <w:p w14:paraId="68C77952" w14:textId="77777777" w:rsidR="00517E61" w:rsidRPr="00CC28C8" w:rsidRDefault="00517E61" w:rsidP="00517E61">
            <w:pPr>
              <w:spacing w:after="0" w:line="240" w:lineRule="auto"/>
              <w:jc w:val="both"/>
              <w:rPr>
                <w:rFonts w:asciiTheme="majorHAnsi" w:hAnsiTheme="majorHAnsi" w:cstheme="majorHAnsi"/>
                <w:b/>
              </w:rPr>
            </w:pPr>
            <w:r w:rsidRPr="00CC28C8">
              <w:rPr>
                <w:rFonts w:asciiTheme="majorHAnsi" w:hAnsiTheme="majorHAnsi" w:cstheme="majorHAnsi"/>
                <w:b/>
                <w:bCs/>
                <w:lang w:val="en-GB"/>
              </w:rPr>
              <w:t>Tehnološki park 18</w:t>
            </w:r>
          </w:p>
          <w:p w14:paraId="75002113" w14:textId="47862F55" w:rsidR="00517E61" w:rsidRPr="00CC28C8" w:rsidRDefault="00517E61" w:rsidP="00517E61">
            <w:pPr>
              <w:spacing w:after="0" w:line="240" w:lineRule="auto"/>
              <w:rPr>
                <w:rFonts w:asciiTheme="majorHAnsi" w:hAnsiTheme="majorHAnsi" w:cstheme="majorHAnsi"/>
                <w:b/>
              </w:rPr>
            </w:pPr>
            <w:r w:rsidRPr="00CC28C8">
              <w:rPr>
                <w:rFonts w:asciiTheme="majorHAnsi" w:hAnsiTheme="majorHAnsi" w:cstheme="majorHAnsi"/>
                <w:b/>
                <w:bCs/>
                <w:lang w:val="en-GB"/>
              </w:rPr>
              <w:t>1000 Ljubljana</w:t>
            </w:r>
          </w:p>
        </w:tc>
      </w:tr>
      <w:tr w:rsidR="00FB769A" w:rsidRPr="00CC28C8" w14:paraId="1502EC05" w14:textId="77777777" w:rsidTr="0021637B">
        <w:trPr>
          <w:trHeight w:val="20"/>
          <w:jc w:val="center"/>
        </w:trPr>
        <w:tc>
          <w:tcPr>
            <w:tcW w:w="3122" w:type="dxa"/>
            <w:shd w:val="clear" w:color="auto" w:fill="FDB940"/>
            <w:vAlign w:val="center"/>
          </w:tcPr>
          <w:p w14:paraId="5E7F9B8E" w14:textId="24B83218" w:rsidR="00FB769A" w:rsidRPr="00CC28C8" w:rsidRDefault="00FB769A" w:rsidP="00FB769A">
            <w:pPr>
              <w:spacing w:after="0" w:line="240" w:lineRule="auto"/>
              <w:rPr>
                <w:rFonts w:asciiTheme="majorHAnsi" w:hAnsiTheme="majorHAnsi" w:cstheme="majorHAnsi"/>
                <w:b/>
              </w:rPr>
            </w:pPr>
            <w:r w:rsidRPr="00CC28C8">
              <w:rPr>
                <w:rFonts w:asciiTheme="majorHAnsi" w:hAnsiTheme="majorHAnsi" w:cstheme="majorHAnsi"/>
                <w:b/>
                <w:bCs/>
                <w:lang w:val="en-GB"/>
              </w:rPr>
              <w:t xml:space="preserve">Public Contract Reference </w:t>
            </w:r>
            <w:r w:rsidR="004A22E7">
              <w:rPr>
                <w:rFonts w:asciiTheme="majorHAnsi" w:hAnsiTheme="majorHAnsi" w:cstheme="majorHAnsi"/>
                <w:b/>
                <w:bCs/>
                <w:lang w:val="en-GB"/>
              </w:rPr>
              <w:t>N</w:t>
            </w:r>
            <w:r w:rsidRPr="00CC28C8">
              <w:rPr>
                <w:rFonts w:asciiTheme="majorHAnsi" w:hAnsiTheme="majorHAnsi" w:cstheme="majorHAnsi"/>
                <w:b/>
                <w:bCs/>
                <w:lang w:val="en-GB"/>
              </w:rPr>
              <w:t>umber</w:t>
            </w:r>
          </w:p>
        </w:tc>
        <w:tc>
          <w:tcPr>
            <w:tcW w:w="6572" w:type="dxa"/>
            <w:shd w:val="clear" w:color="auto" w:fill="FFF0D5"/>
            <w:vAlign w:val="center"/>
          </w:tcPr>
          <w:p w14:paraId="607F76F1" w14:textId="19D0A108" w:rsidR="00FB769A" w:rsidRPr="00CC28C8" w:rsidRDefault="00FB769A" w:rsidP="00FB769A">
            <w:pPr>
              <w:spacing w:after="0" w:line="240" w:lineRule="auto"/>
              <w:rPr>
                <w:rFonts w:asciiTheme="majorHAnsi" w:hAnsiTheme="majorHAnsi" w:cstheme="majorHAnsi"/>
              </w:rPr>
            </w:pPr>
            <w:bookmarkStart w:id="0" w:name="_Hlk214262414"/>
            <w:r w:rsidRPr="00CC28C8">
              <w:rPr>
                <w:rFonts w:asciiTheme="majorHAnsi" w:hAnsiTheme="majorHAnsi" w:cstheme="majorHAnsi"/>
                <w:b/>
                <w:bCs/>
                <w:lang w:val="en-GB"/>
              </w:rPr>
              <w:t>DNS Anycast 2026</w:t>
            </w:r>
            <w:bookmarkEnd w:id="0"/>
            <w:r w:rsidR="00E20472" w:rsidRPr="004C3D58">
              <w:rPr>
                <w:rFonts w:asciiTheme="minorHAnsi" w:hAnsiTheme="minorHAnsi" w:cstheme="minorHAnsi"/>
                <w:b/>
              </w:rPr>
              <w:t xml:space="preserve"> – Re-tender</w:t>
            </w:r>
          </w:p>
        </w:tc>
      </w:tr>
      <w:tr w:rsidR="00FB769A" w:rsidRPr="00CC28C8" w14:paraId="6B6423C9" w14:textId="77777777" w:rsidTr="0021637B">
        <w:trPr>
          <w:trHeight w:val="20"/>
          <w:jc w:val="center"/>
        </w:trPr>
        <w:tc>
          <w:tcPr>
            <w:tcW w:w="3122" w:type="dxa"/>
            <w:shd w:val="clear" w:color="auto" w:fill="FDB940"/>
            <w:vAlign w:val="center"/>
          </w:tcPr>
          <w:p w14:paraId="2C2547F2" w14:textId="4D165553" w:rsidR="00FB769A" w:rsidRPr="00CC28C8" w:rsidRDefault="00FB769A" w:rsidP="00FB769A">
            <w:pPr>
              <w:spacing w:after="0" w:line="240" w:lineRule="auto"/>
              <w:rPr>
                <w:rFonts w:asciiTheme="majorHAnsi" w:hAnsiTheme="majorHAnsi" w:cstheme="majorHAnsi"/>
                <w:b/>
              </w:rPr>
            </w:pPr>
            <w:r w:rsidRPr="00CC28C8">
              <w:rPr>
                <w:rFonts w:asciiTheme="majorHAnsi" w:hAnsiTheme="majorHAnsi" w:cstheme="majorHAnsi"/>
                <w:b/>
                <w:bCs/>
                <w:lang w:val="en-GB"/>
              </w:rPr>
              <w:t>Public Contract Title</w:t>
            </w:r>
          </w:p>
        </w:tc>
        <w:tc>
          <w:tcPr>
            <w:tcW w:w="6572" w:type="dxa"/>
            <w:shd w:val="clear" w:color="auto" w:fill="FFF0D5"/>
            <w:vAlign w:val="center"/>
          </w:tcPr>
          <w:p w14:paraId="2D45D75F" w14:textId="60471F4B" w:rsidR="00FB769A" w:rsidRPr="00CC28C8" w:rsidRDefault="00FB769A" w:rsidP="00FB769A">
            <w:pPr>
              <w:spacing w:after="0" w:line="240" w:lineRule="auto"/>
              <w:rPr>
                <w:rFonts w:asciiTheme="majorHAnsi" w:hAnsiTheme="majorHAnsi" w:cstheme="majorHAnsi"/>
                <w:b/>
              </w:rPr>
            </w:pPr>
            <w:r w:rsidRPr="00CC28C8">
              <w:rPr>
                <w:rFonts w:ascii="Calibri Light" w:hAnsi="Calibri Light" w:cs="Calibri Light"/>
                <w:lang w:val="en-GB"/>
              </w:rPr>
              <w:t xml:space="preserve">The subject of the public contract is the </w:t>
            </w:r>
            <w:bookmarkStart w:id="1" w:name="_Hlk214262435"/>
            <w:r w:rsidRPr="00CC28C8">
              <w:rPr>
                <w:rFonts w:ascii="Calibri Light" w:hAnsi="Calibri Light" w:cs="Calibri Light"/>
                <w:lang w:val="en-GB"/>
              </w:rPr>
              <w:t>provision of anycast services for .si (TLD).</w:t>
            </w:r>
            <w:bookmarkEnd w:id="1"/>
          </w:p>
        </w:tc>
      </w:tr>
      <w:tr w:rsidR="00991D3D" w:rsidRPr="00CC28C8" w14:paraId="3C4BE067" w14:textId="77777777" w:rsidTr="0021637B">
        <w:trPr>
          <w:trHeight w:val="20"/>
          <w:jc w:val="center"/>
        </w:trPr>
        <w:tc>
          <w:tcPr>
            <w:tcW w:w="9694" w:type="dxa"/>
            <w:gridSpan w:val="2"/>
            <w:shd w:val="clear" w:color="auto" w:fill="FDB940"/>
            <w:vAlign w:val="center"/>
          </w:tcPr>
          <w:p w14:paraId="7BBDD2C6" w14:textId="631BAF7D" w:rsidR="00991D3D" w:rsidRPr="00CC28C8" w:rsidRDefault="00991D3D" w:rsidP="0082793F">
            <w:pPr>
              <w:spacing w:after="0" w:line="240" w:lineRule="auto"/>
              <w:jc w:val="center"/>
              <w:rPr>
                <w:rFonts w:asciiTheme="majorHAnsi" w:hAnsiTheme="majorHAnsi" w:cstheme="majorHAnsi"/>
              </w:rPr>
            </w:pPr>
            <w:r w:rsidRPr="00CC28C8">
              <w:rPr>
                <w:rFonts w:asciiTheme="majorHAnsi" w:hAnsiTheme="majorHAnsi" w:cstheme="majorHAnsi"/>
                <w:b/>
                <w:bCs/>
                <w:lang w:val="en-GB"/>
              </w:rPr>
              <w:t xml:space="preserve">Information on the Legal Person </w:t>
            </w:r>
            <w:r w:rsidR="004A22E7">
              <w:rPr>
                <w:rFonts w:asciiTheme="majorHAnsi" w:hAnsiTheme="majorHAnsi" w:cstheme="majorHAnsi"/>
                <w:b/>
                <w:bCs/>
                <w:lang w:val="en-GB"/>
              </w:rPr>
              <w:t>–</w:t>
            </w:r>
            <w:r w:rsidRPr="00CC28C8">
              <w:rPr>
                <w:rFonts w:asciiTheme="majorHAnsi" w:hAnsiTheme="majorHAnsi" w:cstheme="majorHAnsi"/>
                <w:b/>
                <w:bCs/>
                <w:lang w:val="en-GB"/>
              </w:rPr>
              <w:t xml:space="preserve"> Tenderer</w:t>
            </w:r>
          </w:p>
        </w:tc>
      </w:tr>
      <w:tr w:rsidR="00F7651F" w:rsidRPr="00CC28C8" w14:paraId="03CD295B" w14:textId="77777777" w:rsidTr="0021637B">
        <w:trPr>
          <w:trHeight w:val="20"/>
          <w:jc w:val="center"/>
        </w:trPr>
        <w:tc>
          <w:tcPr>
            <w:tcW w:w="3122" w:type="dxa"/>
            <w:shd w:val="clear" w:color="auto" w:fill="FDB940"/>
            <w:vAlign w:val="center"/>
          </w:tcPr>
          <w:p w14:paraId="45ECAD9A" w14:textId="0D778E7C" w:rsidR="00F7651F" w:rsidRPr="00CC28C8" w:rsidRDefault="00232381" w:rsidP="0082793F">
            <w:pPr>
              <w:spacing w:after="0" w:line="240" w:lineRule="auto"/>
              <w:rPr>
                <w:rFonts w:asciiTheme="majorHAnsi" w:hAnsiTheme="majorHAnsi" w:cstheme="majorHAnsi"/>
                <w:b/>
              </w:rPr>
            </w:pPr>
            <w:r w:rsidRPr="00CC28C8">
              <w:rPr>
                <w:rFonts w:asciiTheme="majorHAnsi" w:hAnsiTheme="majorHAnsi" w:cstheme="majorHAnsi"/>
                <w:b/>
                <w:bCs/>
                <w:lang w:val="en-GB"/>
              </w:rPr>
              <w:t xml:space="preserve">Full Name or Title of </w:t>
            </w:r>
            <w:r w:rsidR="00BD1336">
              <w:rPr>
                <w:rFonts w:asciiTheme="majorHAnsi" w:hAnsiTheme="majorHAnsi" w:cstheme="majorHAnsi"/>
                <w:b/>
                <w:bCs/>
                <w:lang w:val="en-GB"/>
              </w:rPr>
              <w:t xml:space="preserve">the </w:t>
            </w:r>
            <w:r w:rsidRPr="00CC28C8">
              <w:rPr>
                <w:rFonts w:asciiTheme="majorHAnsi" w:hAnsiTheme="majorHAnsi" w:cstheme="majorHAnsi"/>
                <w:b/>
                <w:bCs/>
                <w:lang w:val="en-GB"/>
              </w:rPr>
              <w:t>Tenderer</w:t>
            </w:r>
          </w:p>
        </w:tc>
        <w:tc>
          <w:tcPr>
            <w:tcW w:w="6572" w:type="dxa"/>
            <w:vAlign w:val="center"/>
          </w:tcPr>
          <w:p w14:paraId="23CCD326" w14:textId="77777777" w:rsidR="00F7651F" w:rsidRPr="00CC28C8" w:rsidRDefault="00F7651F" w:rsidP="0082793F">
            <w:pPr>
              <w:spacing w:after="0" w:line="240" w:lineRule="auto"/>
              <w:rPr>
                <w:rFonts w:asciiTheme="majorHAnsi" w:hAnsiTheme="majorHAnsi" w:cstheme="majorHAnsi"/>
              </w:rPr>
            </w:pPr>
          </w:p>
        </w:tc>
      </w:tr>
      <w:tr w:rsidR="00F7651F" w:rsidRPr="00CC28C8" w14:paraId="19C847C2" w14:textId="77777777" w:rsidTr="0021637B">
        <w:trPr>
          <w:trHeight w:val="20"/>
          <w:jc w:val="center"/>
        </w:trPr>
        <w:tc>
          <w:tcPr>
            <w:tcW w:w="3122" w:type="dxa"/>
            <w:shd w:val="clear" w:color="auto" w:fill="FDB940"/>
            <w:vAlign w:val="center"/>
          </w:tcPr>
          <w:p w14:paraId="70B845A6" w14:textId="68859FBC" w:rsidR="00F7651F" w:rsidRPr="00CC28C8" w:rsidRDefault="00232381" w:rsidP="0082793F">
            <w:pPr>
              <w:spacing w:after="0" w:line="240" w:lineRule="auto"/>
              <w:rPr>
                <w:rFonts w:asciiTheme="majorHAnsi" w:hAnsiTheme="majorHAnsi" w:cstheme="majorHAnsi"/>
                <w:b/>
              </w:rPr>
            </w:pPr>
            <w:r w:rsidRPr="00CC28C8">
              <w:rPr>
                <w:rFonts w:asciiTheme="majorHAnsi" w:hAnsiTheme="majorHAnsi" w:cstheme="majorHAnsi"/>
                <w:b/>
                <w:bCs/>
                <w:lang w:val="en-GB"/>
              </w:rPr>
              <w:t xml:space="preserve">Address of </w:t>
            </w:r>
            <w:r w:rsidR="00BD1336">
              <w:rPr>
                <w:rFonts w:asciiTheme="majorHAnsi" w:hAnsiTheme="majorHAnsi" w:cstheme="majorHAnsi"/>
                <w:b/>
                <w:bCs/>
                <w:lang w:val="en-GB"/>
              </w:rPr>
              <w:t xml:space="preserve">the </w:t>
            </w:r>
            <w:r w:rsidRPr="00CC28C8">
              <w:rPr>
                <w:rFonts w:asciiTheme="majorHAnsi" w:hAnsiTheme="majorHAnsi" w:cstheme="majorHAnsi"/>
                <w:b/>
                <w:bCs/>
                <w:lang w:val="en-GB"/>
              </w:rPr>
              <w:t>Tenderer</w:t>
            </w:r>
          </w:p>
        </w:tc>
        <w:tc>
          <w:tcPr>
            <w:tcW w:w="6572" w:type="dxa"/>
            <w:vAlign w:val="center"/>
          </w:tcPr>
          <w:p w14:paraId="6854D6FB" w14:textId="77777777" w:rsidR="00F7651F" w:rsidRPr="00CC28C8" w:rsidRDefault="00F7651F" w:rsidP="0082793F">
            <w:pPr>
              <w:spacing w:after="0" w:line="240" w:lineRule="auto"/>
              <w:rPr>
                <w:rFonts w:asciiTheme="majorHAnsi" w:hAnsiTheme="majorHAnsi" w:cstheme="majorHAnsi"/>
              </w:rPr>
            </w:pPr>
          </w:p>
        </w:tc>
      </w:tr>
      <w:tr w:rsidR="00F7651F" w:rsidRPr="00CC28C8" w14:paraId="74FB4768" w14:textId="77777777" w:rsidTr="0021637B">
        <w:trPr>
          <w:trHeight w:val="20"/>
          <w:jc w:val="center"/>
        </w:trPr>
        <w:tc>
          <w:tcPr>
            <w:tcW w:w="3122" w:type="dxa"/>
            <w:shd w:val="clear" w:color="auto" w:fill="FDB940"/>
            <w:vAlign w:val="center"/>
          </w:tcPr>
          <w:p w14:paraId="33759885" w14:textId="0CB38F2B" w:rsidR="00F7651F" w:rsidRPr="00CC28C8" w:rsidRDefault="00232381" w:rsidP="0082793F">
            <w:pPr>
              <w:spacing w:after="0" w:line="240" w:lineRule="auto"/>
              <w:rPr>
                <w:rFonts w:asciiTheme="majorHAnsi" w:hAnsiTheme="majorHAnsi" w:cstheme="majorHAnsi"/>
                <w:b/>
              </w:rPr>
            </w:pPr>
            <w:r w:rsidRPr="00CC28C8">
              <w:rPr>
                <w:rFonts w:asciiTheme="majorHAnsi" w:hAnsiTheme="majorHAnsi" w:cstheme="majorHAnsi"/>
                <w:b/>
                <w:bCs/>
                <w:lang w:val="en-GB"/>
              </w:rPr>
              <w:t xml:space="preserve">Municipality of </w:t>
            </w:r>
            <w:r w:rsidR="00BD1336">
              <w:rPr>
                <w:rFonts w:asciiTheme="majorHAnsi" w:hAnsiTheme="majorHAnsi" w:cstheme="majorHAnsi"/>
                <w:b/>
                <w:bCs/>
                <w:lang w:val="en-GB"/>
              </w:rPr>
              <w:t xml:space="preserve">the </w:t>
            </w:r>
            <w:r w:rsidRPr="00CC28C8">
              <w:rPr>
                <w:rFonts w:asciiTheme="majorHAnsi" w:hAnsiTheme="majorHAnsi" w:cstheme="majorHAnsi"/>
                <w:b/>
                <w:bCs/>
                <w:lang w:val="en-GB"/>
              </w:rPr>
              <w:t>Tenderer</w:t>
            </w:r>
          </w:p>
        </w:tc>
        <w:tc>
          <w:tcPr>
            <w:tcW w:w="6572" w:type="dxa"/>
            <w:vAlign w:val="center"/>
          </w:tcPr>
          <w:p w14:paraId="41690540" w14:textId="77777777" w:rsidR="00F7651F" w:rsidRPr="00CC28C8" w:rsidRDefault="00F7651F" w:rsidP="0082793F">
            <w:pPr>
              <w:spacing w:after="0" w:line="240" w:lineRule="auto"/>
              <w:rPr>
                <w:rFonts w:asciiTheme="majorHAnsi" w:hAnsiTheme="majorHAnsi" w:cstheme="majorHAnsi"/>
              </w:rPr>
            </w:pPr>
          </w:p>
        </w:tc>
      </w:tr>
      <w:tr w:rsidR="00F7651F" w:rsidRPr="00CC28C8" w14:paraId="61D99C51" w14:textId="77777777" w:rsidTr="0021637B">
        <w:trPr>
          <w:trHeight w:val="20"/>
          <w:jc w:val="center"/>
        </w:trPr>
        <w:tc>
          <w:tcPr>
            <w:tcW w:w="3122" w:type="dxa"/>
            <w:shd w:val="clear" w:color="auto" w:fill="FDB940"/>
            <w:vAlign w:val="center"/>
          </w:tcPr>
          <w:p w14:paraId="66EF54D8" w14:textId="15256D4F" w:rsidR="00F7651F" w:rsidRPr="00CC28C8" w:rsidRDefault="007E08DE" w:rsidP="0082793F">
            <w:pPr>
              <w:spacing w:after="0" w:line="240" w:lineRule="auto"/>
              <w:rPr>
                <w:rFonts w:asciiTheme="majorHAnsi" w:hAnsiTheme="majorHAnsi" w:cstheme="majorHAnsi"/>
                <w:b/>
              </w:rPr>
            </w:pPr>
            <w:r w:rsidRPr="00CC28C8">
              <w:rPr>
                <w:rFonts w:asciiTheme="majorHAnsi" w:hAnsiTheme="majorHAnsi" w:cstheme="majorHAnsi"/>
                <w:b/>
                <w:bCs/>
                <w:lang w:val="en-GB"/>
              </w:rPr>
              <w:t>Trade Register Number (</w:t>
            </w:r>
            <w:r w:rsidR="004A22E7">
              <w:rPr>
                <w:rFonts w:asciiTheme="majorHAnsi" w:hAnsiTheme="majorHAnsi" w:cstheme="majorHAnsi"/>
                <w:b/>
                <w:bCs/>
                <w:lang w:val="en-GB"/>
              </w:rPr>
              <w:t>E</w:t>
            </w:r>
            <w:r w:rsidRPr="00CC28C8">
              <w:rPr>
                <w:rFonts w:asciiTheme="majorHAnsi" w:hAnsiTheme="majorHAnsi" w:cstheme="majorHAnsi"/>
                <w:b/>
                <w:bCs/>
                <w:lang w:val="en-GB"/>
              </w:rPr>
              <w:t xml:space="preserve">ntry </w:t>
            </w:r>
            <w:r w:rsidR="004A22E7">
              <w:rPr>
                <w:rFonts w:asciiTheme="majorHAnsi" w:hAnsiTheme="majorHAnsi" w:cstheme="majorHAnsi"/>
                <w:b/>
                <w:bCs/>
                <w:lang w:val="en-GB"/>
              </w:rPr>
              <w:t>N</w:t>
            </w:r>
            <w:r w:rsidRPr="00CC28C8">
              <w:rPr>
                <w:rFonts w:asciiTheme="majorHAnsi" w:hAnsiTheme="majorHAnsi" w:cstheme="majorHAnsi"/>
                <w:b/>
                <w:bCs/>
                <w:lang w:val="en-GB"/>
              </w:rPr>
              <w:t>o.)</w:t>
            </w:r>
          </w:p>
        </w:tc>
        <w:tc>
          <w:tcPr>
            <w:tcW w:w="6572" w:type="dxa"/>
            <w:vAlign w:val="center"/>
          </w:tcPr>
          <w:p w14:paraId="0696CA40" w14:textId="77777777" w:rsidR="00F7651F" w:rsidRPr="00CC28C8" w:rsidRDefault="00F7651F" w:rsidP="0082793F">
            <w:pPr>
              <w:spacing w:after="0" w:line="240" w:lineRule="auto"/>
              <w:rPr>
                <w:rFonts w:asciiTheme="majorHAnsi" w:hAnsiTheme="majorHAnsi" w:cstheme="majorHAnsi"/>
              </w:rPr>
            </w:pPr>
          </w:p>
        </w:tc>
      </w:tr>
      <w:tr w:rsidR="00F7651F" w:rsidRPr="00CC28C8" w14:paraId="11644EFB" w14:textId="77777777" w:rsidTr="0021637B">
        <w:trPr>
          <w:trHeight w:val="20"/>
          <w:jc w:val="center"/>
        </w:trPr>
        <w:tc>
          <w:tcPr>
            <w:tcW w:w="3122" w:type="dxa"/>
            <w:shd w:val="clear" w:color="auto" w:fill="FDB940"/>
            <w:vAlign w:val="center"/>
          </w:tcPr>
          <w:p w14:paraId="744EA990" w14:textId="77777777" w:rsidR="00F7651F" w:rsidRPr="00CC28C8" w:rsidRDefault="00232381" w:rsidP="0082793F">
            <w:pPr>
              <w:spacing w:after="0" w:line="240" w:lineRule="auto"/>
              <w:rPr>
                <w:rFonts w:asciiTheme="majorHAnsi" w:hAnsiTheme="majorHAnsi" w:cstheme="majorHAnsi"/>
                <w:b/>
              </w:rPr>
            </w:pPr>
            <w:r w:rsidRPr="00CC28C8">
              <w:rPr>
                <w:rFonts w:asciiTheme="majorHAnsi" w:hAnsiTheme="majorHAnsi" w:cstheme="majorHAnsi"/>
                <w:b/>
                <w:bCs/>
                <w:lang w:val="en-GB"/>
              </w:rPr>
              <w:t>Company Registration Number</w:t>
            </w:r>
          </w:p>
        </w:tc>
        <w:tc>
          <w:tcPr>
            <w:tcW w:w="6572" w:type="dxa"/>
            <w:vAlign w:val="center"/>
          </w:tcPr>
          <w:p w14:paraId="08CBE6DD" w14:textId="77777777" w:rsidR="00F7651F" w:rsidRPr="00CC28C8" w:rsidRDefault="00F7651F" w:rsidP="0082793F">
            <w:pPr>
              <w:spacing w:after="0" w:line="240" w:lineRule="auto"/>
              <w:rPr>
                <w:rFonts w:asciiTheme="majorHAnsi" w:hAnsiTheme="majorHAnsi" w:cstheme="majorHAnsi"/>
              </w:rPr>
            </w:pPr>
          </w:p>
        </w:tc>
      </w:tr>
    </w:tbl>
    <w:p w14:paraId="2216A402" w14:textId="7A3B42D9" w:rsidR="00942C57" w:rsidRPr="00CC28C8" w:rsidRDefault="00942C57" w:rsidP="00942C57">
      <w:pPr>
        <w:spacing w:after="0" w:line="240" w:lineRule="auto"/>
        <w:jc w:val="both"/>
        <w:rPr>
          <w:rFonts w:asciiTheme="majorHAnsi" w:hAnsiTheme="majorHAnsi" w:cstheme="majorHAnsi"/>
          <w:b/>
          <w:bCs/>
        </w:rPr>
      </w:pPr>
    </w:p>
    <w:p w14:paraId="2FAA4A27" w14:textId="77777777" w:rsidR="00213CF5" w:rsidRPr="00CC28C8" w:rsidRDefault="00213CF5" w:rsidP="00942C57">
      <w:pPr>
        <w:spacing w:after="0" w:line="240" w:lineRule="auto"/>
        <w:jc w:val="both"/>
        <w:rPr>
          <w:rFonts w:asciiTheme="majorHAnsi" w:hAnsiTheme="majorHAnsi" w:cstheme="majorHAnsi"/>
          <w:b/>
          <w:bCs/>
        </w:rPr>
      </w:pPr>
    </w:p>
    <w:p w14:paraId="685DC787" w14:textId="22B8CB1B" w:rsidR="00942C57" w:rsidRPr="00CC28C8" w:rsidRDefault="004E1155" w:rsidP="004E1155">
      <w:pPr>
        <w:spacing w:after="120" w:line="240" w:lineRule="auto"/>
        <w:jc w:val="both"/>
        <w:rPr>
          <w:rFonts w:asciiTheme="majorHAnsi" w:hAnsiTheme="majorHAnsi" w:cstheme="majorHAnsi"/>
          <w:b/>
          <w:bCs/>
        </w:rPr>
      </w:pPr>
      <w:r w:rsidRPr="00CC28C8">
        <w:rPr>
          <w:rFonts w:asciiTheme="majorHAnsi" w:hAnsiTheme="majorHAnsi" w:cstheme="majorHAnsi"/>
          <w:lang w:val="en-GB"/>
        </w:rPr>
        <w:t xml:space="preserve">1. Information on the participation of </w:t>
      </w:r>
      <w:r w:rsidRPr="00CC28C8">
        <w:rPr>
          <w:rFonts w:asciiTheme="majorHAnsi" w:hAnsiTheme="majorHAnsi" w:cstheme="majorHAnsi"/>
          <w:b/>
          <w:bCs/>
          <w:lang w:val="en-GB"/>
        </w:rPr>
        <w:t>natural persons</w:t>
      </w:r>
      <w:r w:rsidRPr="00CC28C8">
        <w:rPr>
          <w:rStyle w:val="FootnoteReference"/>
          <w:rFonts w:asciiTheme="majorHAnsi" w:hAnsiTheme="majorHAnsi" w:cstheme="majorHAnsi"/>
          <w:b/>
          <w:bCs/>
          <w:lang w:val="en-GB"/>
        </w:rPr>
        <w:footnoteReference w:id="1"/>
      </w:r>
      <w:r w:rsidR="00BD1336">
        <w:rPr>
          <w:rFonts w:asciiTheme="majorHAnsi" w:hAnsiTheme="majorHAnsi" w:cstheme="majorHAnsi"/>
          <w:b/>
          <w:bCs/>
          <w:lang w:val="en-GB"/>
        </w:rPr>
        <w:t xml:space="preserve"> </w:t>
      </w:r>
      <w:r w:rsidRPr="00CC28C8">
        <w:rPr>
          <w:rFonts w:asciiTheme="majorHAnsi" w:hAnsiTheme="majorHAnsi" w:cstheme="majorHAnsi"/>
          <w:b/>
          <w:bCs/>
          <w:lang w:val="en-GB"/>
        </w:rPr>
        <w:t>in the tenderer’s assets</w:t>
      </w:r>
      <w:r w:rsidRPr="00CC28C8">
        <w:rPr>
          <w:rFonts w:asciiTheme="majorHAnsi" w:hAnsiTheme="majorHAnsi" w:cstheme="majorHAnsi"/>
          <w:lang w:val="en-GB"/>
        </w:rPr>
        <w:t>, including silent partners</w:t>
      </w:r>
      <w:r w:rsidR="00BD1336">
        <w:rPr>
          <w:rFonts w:asciiTheme="majorHAnsi" w:hAnsiTheme="majorHAnsi" w:cstheme="majorHAnsi"/>
          <w:lang w:val="en-GB"/>
        </w:rPr>
        <w:t>:</w:t>
      </w:r>
      <w:r w:rsidRPr="00CC28C8">
        <w:rPr>
          <w:rFonts w:asciiTheme="majorHAnsi" w:hAnsiTheme="majorHAnsi" w:cstheme="majorHAnsi"/>
          <w:lang w:val="en-GB"/>
        </w:rPr>
        <w:t>*</w:t>
      </w:r>
      <w:r w:rsidRPr="00CC28C8">
        <w:rPr>
          <w:rStyle w:val="FootnoteReference"/>
          <w:rFonts w:asciiTheme="majorHAnsi" w:hAnsiTheme="majorHAnsi" w:cstheme="majorHAnsi"/>
          <w:lang w:val="en-GB"/>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CC28C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No.</w:t>
            </w:r>
          </w:p>
        </w:tc>
        <w:tc>
          <w:tcPr>
            <w:tcW w:w="3035" w:type="dxa"/>
            <w:shd w:val="clear" w:color="auto" w:fill="FDB940"/>
            <w:vAlign w:val="center"/>
          </w:tcPr>
          <w:p w14:paraId="372B659C" w14:textId="25B270B6"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Name and Surname</w:t>
            </w:r>
          </w:p>
        </w:tc>
        <w:tc>
          <w:tcPr>
            <w:tcW w:w="3035" w:type="dxa"/>
            <w:shd w:val="clear" w:color="auto" w:fill="FDB940"/>
            <w:vAlign w:val="center"/>
          </w:tcPr>
          <w:p w14:paraId="16E5F062" w14:textId="499ABEA6"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Permanent Residence</w:t>
            </w:r>
          </w:p>
        </w:tc>
        <w:tc>
          <w:tcPr>
            <w:tcW w:w="1518" w:type="dxa"/>
            <w:shd w:val="clear" w:color="auto" w:fill="FDB940"/>
            <w:vAlign w:val="center"/>
          </w:tcPr>
          <w:p w14:paraId="0E43A9DC" w14:textId="77777777"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Participation Share in %</w:t>
            </w:r>
          </w:p>
        </w:tc>
        <w:tc>
          <w:tcPr>
            <w:tcW w:w="1518" w:type="dxa"/>
            <w:shd w:val="clear" w:color="auto" w:fill="FDB940"/>
            <w:vAlign w:val="center"/>
          </w:tcPr>
          <w:p w14:paraId="54D8109F" w14:textId="71000376"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Silent Partner</w:t>
            </w:r>
          </w:p>
        </w:tc>
      </w:tr>
      <w:tr w:rsidR="00942C57" w:rsidRPr="00CC28C8" w14:paraId="490DFC21" w14:textId="77777777" w:rsidTr="002B66E3">
        <w:trPr>
          <w:trHeight w:val="20"/>
          <w:jc w:val="center"/>
        </w:trPr>
        <w:tc>
          <w:tcPr>
            <w:tcW w:w="598" w:type="dxa"/>
            <w:shd w:val="clear" w:color="auto" w:fill="FDB940"/>
            <w:vAlign w:val="center"/>
          </w:tcPr>
          <w:p w14:paraId="7C81F8A1" w14:textId="77777777" w:rsidR="00942C57" w:rsidRPr="00CC28C8" w:rsidRDefault="00942C57" w:rsidP="002B66E3">
            <w:pPr>
              <w:numPr>
                <w:ilvl w:val="0"/>
                <w:numId w:val="1"/>
              </w:numPr>
              <w:spacing w:after="0" w:line="240" w:lineRule="auto"/>
              <w:jc w:val="center"/>
              <w:rPr>
                <w:rFonts w:asciiTheme="majorHAnsi" w:hAnsiTheme="majorHAnsi" w:cstheme="majorHAnsi"/>
                <w:b/>
              </w:rPr>
            </w:pPr>
          </w:p>
        </w:tc>
        <w:tc>
          <w:tcPr>
            <w:tcW w:w="3035" w:type="dxa"/>
            <w:vAlign w:val="center"/>
          </w:tcPr>
          <w:p w14:paraId="212C2E34" w14:textId="77777777" w:rsidR="00942C57" w:rsidRPr="00CC28C8" w:rsidRDefault="00942C57" w:rsidP="002B66E3">
            <w:pPr>
              <w:spacing w:after="0" w:line="240" w:lineRule="auto"/>
              <w:rPr>
                <w:rFonts w:asciiTheme="majorHAnsi" w:hAnsiTheme="majorHAnsi" w:cstheme="majorHAnsi"/>
              </w:rPr>
            </w:pPr>
          </w:p>
        </w:tc>
        <w:tc>
          <w:tcPr>
            <w:tcW w:w="3035" w:type="dxa"/>
            <w:vAlign w:val="center"/>
          </w:tcPr>
          <w:p w14:paraId="36F54FF1"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7C089C3A"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715E4871" w14:textId="63C9230D" w:rsidR="00942C57" w:rsidRPr="00CC28C8" w:rsidRDefault="00517E61"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bookmarkStart w:id="2" w:name="Check1"/>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bookmarkEnd w:id="2"/>
            <w:r w:rsidRPr="00CC28C8">
              <w:rPr>
                <w:rFonts w:asciiTheme="majorHAnsi" w:hAnsiTheme="majorHAnsi" w:cstheme="majorHAnsi"/>
                <w:lang w:val="en-GB"/>
              </w:rPr>
              <w:t xml:space="preserve"> No</w:t>
            </w:r>
          </w:p>
        </w:tc>
      </w:tr>
      <w:tr w:rsidR="00942C57" w:rsidRPr="00CC28C8" w14:paraId="5EEBA896" w14:textId="77777777" w:rsidTr="002B66E3">
        <w:trPr>
          <w:trHeight w:val="20"/>
          <w:jc w:val="center"/>
        </w:trPr>
        <w:tc>
          <w:tcPr>
            <w:tcW w:w="598" w:type="dxa"/>
            <w:shd w:val="clear" w:color="auto" w:fill="FDB940"/>
            <w:vAlign w:val="center"/>
          </w:tcPr>
          <w:p w14:paraId="388E592D" w14:textId="77777777" w:rsidR="00942C57" w:rsidRPr="00CC28C8" w:rsidRDefault="00942C57" w:rsidP="002B66E3">
            <w:pPr>
              <w:numPr>
                <w:ilvl w:val="0"/>
                <w:numId w:val="1"/>
              </w:numPr>
              <w:spacing w:after="0" w:line="240" w:lineRule="auto"/>
              <w:jc w:val="center"/>
              <w:rPr>
                <w:rFonts w:asciiTheme="majorHAnsi" w:hAnsiTheme="majorHAnsi" w:cstheme="majorHAnsi"/>
                <w:b/>
              </w:rPr>
            </w:pPr>
          </w:p>
        </w:tc>
        <w:tc>
          <w:tcPr>
            <w:tcW w:w="3035" w:type="dxa"/>
            <w:vAlign w:val="center"/>
          </w:tcPr>
          <w:p w14:paraId="47FFEF5C" w14:textId="77777777" w:rsidR="00942C57" w:rsidRPr="00CC28C8" w:rsidRDefault="00942C57" w:rsidP="002B66E3">
            <w:pPr>
              <w:spacing w:after="0" w:line="240" w:lineRule="auto"/>
              <w:rPr>
                <w:rFonts w:asciiTheme="majorHAnsi" w:hAnsiTheme="majorHAnsi" w:cstheme="majorHAnsi"/>
              </w:rPr>
            </w:pPr>
          </w:p>
        </w:tc>
        <w:tc>
          <w:tcPr>
            <w:tcW w:w="3035" w:type="dxa"/>
            <w:vAlign w:val="center"/>
          </w:tcPr>
          <w:p w14:paraId="408E785C"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34AC3664"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4DAF736B" w14:textId="77777777" w:rsidR="00942C57" w:rsidRPr="00CC28C8" w:rsidRDefault="00942C57"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942C57" w:rsidRPr="00CC28C8" w14:paraId="681138B3" w14:textId="77777777" w:rsidTr="002B66E3">
        <w:trPr>
          <w:trHeight w:val="20"/>
          <w:jc w:val="center"/>
        </w:trPr>
        <w:tc>
          <w:tcPr>
            <w:tcW w:w="598" w:type="dxa"/>
            <w:shd w:val="clear" w:color="auto" w:fill="FDB940"/>
            <w:vAlign w:val="center"/>
          </w:tcPr>
          <w:p w14:paraId="11AF5EBB" w14:textId="77777777" w:rsidR="00942C57" w:rsidRPr="00CC28C8" w:rsidRDefault="00942C57" w:rsidP="002B66E3">
            <w:pPr>
              <w:numPr>
                <w:ilvl w:val="0"/>
                <w:numId w:val="1"/>
              </w:numPr>
              <w:spacing w:after="0" w:line="240" w:lineRule="auto"/>
              <w:jc w:val="center"/>
              <w:rPr>
                <w:rFonts w:asciiTheme="majorHAnsi" w:hAnsiTheme="majorHAnsi" w:cstheme="majorHAnsi"/>
                <w:b/>
              </w:rPr>
            </w:pPr>
          </w:p>
        </w:tc>
        <w:tc>
          <w:tcPr>
            <w:tcW w:w="3035" w:type="dxa"/>
            <w:vAlign w:val="center"/>
          </w:tcPr>
          <w:p w14:paraId="0FD1F66A" w14:textId="77777777" w:rsidR="00942C57" w:rsidRPr="00CC28C8" w:rsidRDefault="00942C57" w:rsidP="002B66E3">
            <w:pPr>
              <w:spacing w:after="0" w:line="240" w:lineRule="auto"/>
              <w:rPr>
                <w:rFonts w:asciiTheme="majorHAnsi" w:hAnsiTheme="majorHAnsi" w:cstheme="majorHAnsi"/>
              </w:rPr>
            </w:pPr>
          </w:p>
        </w:tc>
        <w:tc>
          <w:tcPr>
            <w:tcW w:w="3035" w:type="dxa"/>
            <w:vAlign w:val="center"/>
          </w:tcPr>
          <w:p w14:paraId="04E7091E"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2E5577C0"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1FDFCEE7" w14:textId="77777777" w:rsidR="00942C57" w:rsidRPr="00CC28C8" w:rsidRDefault="00942C57"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942C57" w:rsidRPr="00CC28C8" w14:paraId="48BA1488" w14:textId="77777777" w:rsidTr="002B66E3">
        <w:trPr>
          <w:trHeight w:val="20"/>
          <w:jc w:val="center"/>
        </w:trPr>
        <w:tc>
          <w:tcPr>
            <w:tcW w:w="598" w:type="dxa"/>
            <w:shd w:val="clear" w:color="auto" w:fill="FDB940"/>
            <w:vAlign w:val="center"/>
          </w:tcPr>
          <w:p w14:paraId="77B9217C" w14:textId="77777777" w:rsidR="00942C57" w:rsidRPr="00CC28C8" w:rsidRDefault="00942C57" w:rsidP="002B66E3">
            <w:pPr>
              <w:spacing w:after="0" w:line="240" w:lineRule="auto"/>
              <w:rPr>
                <w:rFonts w:asciiTheme="majorHAnsi" w:hAnsiTheme="majorHAnsi" w:cstheme="majorHAnsi"/>
                <w:b/>
              </w:rPr>
            </w:pPr>
            <w:r w:rsidRPr="00CC28C8">
              <w:rPr>
                <w:rFonts w:asciiTheme="majorHAnsi" w:hAnsiTheme="majorHAnsi" w:cstheme="majorHAnsi"/>
                <w:b/>
                <w:bCs/>
                <w:lang w:val="en-GB"/>
              </w:rPr>
              <w:t>....</w:t>
            </w:r>
          </w:p>
        </w:tc>
        <w:tc>
          <w:tcPr>
            <w:tcW w:w="3035" w:type="dxa"/>
            <w:vAlign w:val="center"/>
          </w:tcPr>
          <w:p w14:paraId="144698EC" w14:textId="77777777" w:rsidR="00942C57" w:rsidRPr="00CC28C8" w:rsidRDefault="00942C57" w:rsidP="002B66E3">
            <w:pPr>
              <w:spacing w:after="0" w:line="240" w:lineRule="auto"/>
              <w:rPr>
                <w:rFonts w:asciiTheme="majorHAnsi" w:hAnsiTheme="majorHAnsi" w:cstheme="majorHAnsi"/>
              </w:rPr>
            </w:pPr>
          </w:p>
        </w:tc>
        <w:tc>
          <w:tcPr>
            <w:tcW w:w="3035" w:type="dxa"/>
            <w:vAlign w:val="center"/>
          </w:tcPr>
          <w:p w14:paraId="73654769"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0F717165"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0E17F90D" w14:textId="77777777" w:rsidR="00942C57" w:rsidRPr="00CC28C8" w:rsidRDefault="00942C57"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bl>
    <w:p w14:paraId="325FEB0C" w14:textId="77777777" w:rsidR="00213CF5" w:rsidRPr="00CC28C8" w:rsidRDefault="00213CF5" w:rsidP="00942C57">
      <w:pPr>
        <w:spacing w:after="0" w:line="240" w:lineRule="auto"/>
        <w:jc w:val="both"/>
        <w:rPr>
          <w:rFonts w:asciiTheme="majorHAnsi" w:hAnsiTheme="majorHAnsi" w:cstheme="majorHAnsi"/>
        </w:rPr>
      </w:pPr>
    </w:p>
    <w:p w14:paraId="1AE7CF0C" w14:textId="265493DE" w:rsidR="00942C57" w:rsidRPr="00CC28C8" w:rsidRDefault="004E1155" w:rsidP="00942C57">
      <w:pPr>
        <w:spacing w:after="120" w:line="240" w:lineRule="auto"/>
        <w:jc w:val="both"/>
        <w:rPr>
          <w:rFonts w:asciiTheme="majorHAnsi" w:hAnsiTheme="majorHAnsi" w:cstheme="majorHAnsi"/>
        </w:rPr>
      </w:pPr>
      <w:r w:rsidRPr="00CC28C8">
        <w:rPr>
          <w:rFonts w:asciiTheme="majorHAnsi" w:hAnsiTheme="majorHAnsi" w:cstheme="majorHAnsi"/>
          <w:lang w:val="en-GB"/>
        </w:rPr>
        <w:lastRenderedPageBreak/>
        <w:t xml:space="preserve">2. Information on the participation of </w:t>
      </w:r>
      <w:r w:rsidRPr="00CC28C8">
        <w:rPr>
          <w:rFonts w:asciiTheme="majorHAnsi" w:hAnsiTheme="majorHAnsi" w:cstheme="majorHAnsi"/>
          <w:b/>
          <w:bCs/>
          <w:lang w:val="en-GB"/>
        </w:rPr>
        <w:t>legal persons</w:t>
      </w:r>
      <w:r w:rsidRPr="00CC28C8">
        <w:rPr>
          <w:rStyle w:val="FootnoteReference"/>
          <w:rFonts w:asciiTheme="majorHAnsi" w:hAnsiTheme="majorHAnsi" w:cstheme="majorHAnsi"/>
          <w:b/>
          <w:bCs/>
          <w:lang w:val="en-GB"/>
        </w:rPr>
        <w:footnoteReference w:id="2"/>
      </w:r>
      <w:r w:rsidRPr="00CC28C8">
        <w:rPr>
          <w:rFonts w:asciiTheme="majorHAnsi" w:hAnsiTheme="majorHAnsi" w:cstheme="majorHAnsi"/>
          <w:b/>
          <w:bCs/>
          <w:lang w:val="en-GB"/>
        </w:rPr>
        <w:t xml:space="preserve"> in the tenderer’s assets</w:t>
      </w:r>
      <w:r w:rsidRPr="00CC28C8">
        <w:rPr>
          <w:rFonts w:asciiTheme="majorHAnsi" w:hAnsiTheme="majorHAnsi" w:cstheme="majorHAnsi"/>
          <w:lang w:val="en-GB"/>
        </w:rPr>
        <w:t xml:space="preserve">, including the statement </w:t>
      </w:r>
      <w:r w:rsidR="00BD1336">
        <w:rPr>
          <w:rFonts w:asciiTheme="majorHAnsi" w:hAnsiTheme="majorHAnsi" w:cstheme="majorHAnsi"/>
          <w:lang w:val="en-GB"/>
        </w:rPr>
        <w:t xml:space="preserve">on </w:t>
      </w:r>
      <w:r w:rsidRPr="00CC28C8">
        <w:rPr>
          <w:rFonts w:asciiTheme="majorHAnsi" w:hAnsiTheme="majorHAnsi" w:cstheme="majorHAnsi"/>
          <w:lang w:val="en-GB"/>
        </w:rPr>
        <w:t>whether the legal person is a holder of the dormant partnership</w:t>
      </w:r>
      <w:r w:rsidR="00BD1336">
        <w:rPr>
          <w:rFonts w:asciiTheme="majorHAnsi" w:hAnsiTheme="majorHAnsi" w:cstheme="majorHAnsi"/>
          <w:lang w:val="en-GB"/>
        </w:rPr>
        <w:t>:</w:t>
      </w:r>
      <w:r w:rsidRPr="00CC28C8">
        <w:rPr>
          <w:rFonts w:asciiTheme="majorHAnsi" w:hAnsiTheme="majorHAnsi" w:cstheme="majorHAnsi"/>
          <w:lang w:val="en-GB"/>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CC28C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No.</w:t>
            </w:r>
          </w:p>
        </w:tc>
        <w:tc>
          <w:tcPr>
            <w:tcW w:w="3035" w:type="dxa"/>
            <w:shd w:val="clear" w:color="auto" w:fill="FDB940"/>
            <w:vAlign w:val="center"/>
          </w:tcPr>
          <w:p w14:paraId="2ADCD3F1" w14:textId="17ECEFD1"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Title and Address of the Legal Person</w:t>
            </w:r>
          </w:p>
        </w:tc>
        <w:tc>
          <w:tcPr>
            <w:tcW w:w="3035" w:type="dxa"/>
            <w:shd w:val="clear" w:color="auto" w:fill="FDB940"/>
            <w:vAlign w:val="center"/>
          </w:tcPr>
          <w:p w14:paraId="74BB9818" w14:textId="331B0D15" w:rsidR="00942C57" w:rsidRPr="00CC28C8" w:rsidRDefault="00E05D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Registration Number</w:t>
            </w:r>
          </w:p>
        </w:tc>
        <w:tc>
          <w:tcPr>
            <w:tcW w:w="1518" w:type="dxa"/>
            <w:shd w:val="clear" w:color="auto" w:fill="FDB940"/>
            <w:vAlign w:val="center"/>
          </w:tcPr>
          <w:p w14:paraId="5BC6BEDD" w14:textId="77777777"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Participation Share in %</w:t>
            </w:r>
          </w:p>
        </w:tc>
        <w:tc>
          <w:tcPr>
            <w:tcW w:w="1518" w:type="dxa"/>
            <w:shd w:val="clear" w:color="auto" w:fill="FDB940"/>
            <w:vAlign w:val="center"/>
          </w:tcPr>
          <w:p w14:paraId="7294FEB9" w14:textId="4480BBA8" w:rsidR="00942C57" w:rsidRPr="00CC28C8" w:rsidRDefault="00942C57"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Holder of the Dormant Partnership</w:t>
            </w:r>
          </w:p>
        </w:tc>
      </w:tr>
      <w:tr w:rsidR="00942C57" w:rsidRPr="00CC28C8" w14:paraId="5A7773B5" w14:textId="77777777" w:rsidTr="002B66E3">
        <w:trPr>
          <w:trHeight w:val="20"/>
          <w:jc w:val="center"/>
        </w:trPr>
        <w:tc>
          <w:tcPr>
            <w:tcW w:w="598" w:type="dxa"/>
            <w:shd w:val="clear" w:color="auto" w:fill="FDB940"/>
            <w:vAlign w:val="center"/>
          </w:tcPr>
          <w:p w14:paraId="78810345" w14:textId="77777777" w:rsidR="00942C57" w:rsidRPr="00CC28C8" w:rsidRDefault="00942C57" w:rsidP="00942C57">
            <w:pPr>
              <w:numPr>
                <w:ilvl w:val="0"/>
                <w:numId w:val="7"/>
              </w:numPr>
              <w:spacing w:after="0" w:line="240" w:lineRule="auto"/>
              <w:rPr>
                <w:rFonts w:asciiTheme="majorHAnsi" w:hAnsiTheme="majorHAnsi" w:cstheme="majorHAnsi"/>
                <w:b/>
              </w:rPr>
            </w:pPr>
          </w:p>
        </w:tc>
        <w:tc>
          <w:tcPr>
            <w:tcW w:w="3035" w:type="dxa"/>
            <w:vAlign w:val="center"/>
          </w:tcPr>
          <w:p w14:paraId="08677398" w14:textId="77777777" w:rsidR="00942C57" w:rsidRPr="00CC28C8" w:rsidRDefault="00942C57" w:rsidP="00942C57">
            <w:pPr>
              <w:spacing w:after="0" w:line="240" w:lineRule="auto"/>
              <w:rPr>
                <w:rFonts w:asciiTheme="majorHAnsi" w:hAnsiTheme="majorHAnsi" w:cstheme="majorHAnsi"/>
              </w:rPr>
            </w:pPr>
          </w:p>
        </w:tc>
        <w:tc>
          <w:tcPr>
            <w:tcW w:w="3035" w:type="dxa"/>
            <w:vAlign w:val="center"/>
          </w:tcPr>
          <w:p w14:paraId="03CA35B6" w14:textId="77777777" w:rsidR="00942C57" w:rsidRPr="00CC28C8" w:rsidRDefault="00942C57" w:rsidP="00942C57">
            <w:pPr>
              <w:spacing w:after="0" w:line="240" w:lineRule="auto"/>
              <w:rPr>
                <w:rFonts w:asciiTheme="majorHAnsi" w:hAnsiTheme="majorHAnsi" w:cstheme="majorHAnsi"/>
              </w:rPr>
            </w:pPr>
          </w:p>
        </w:tc>
        <w:tc>
          <w:tcPr>
            <w:tcW w:w="1518" w:type="dxa"/>
            <w:vAlign w:val="center"/>
          </w:tcPr>
          <w:p w14:paraId="7F7B3006" w14:textId="77777777" w:rsidR="00942C57" w:rsidRPr="00CC28C8" w:rsidRDefault="00942C57" w:rsidP="00942C57">
            <w:pPr>
              <w:spacing w:after="0" w:line="240" w:lineRule="auto"/>
              <w:rPr>
                <w:rFonts w:asciiTheme="majorHAnsi" w:hAnsiTheme="majorHAnsi" w:cstheme="majorHAnsi"/>
              </w:rPr>
            </w:pPr>
          </w:p>
        </w:tc>
        <w:tc>
          <w:tcPr>
            <w:tcW w:w="1518" w:type="dxa"/>
            <w:vAlign w:val="center"/>
          </w:tcPr>
          <w:p w14:paraId="33EE5D20" w14:textId="77777777" w:rsidR="00942C57" w:rsidRPr="00CC28C8" w:rsidRDefault="00942C57" w:rsidP="00942C57">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942C57" w:rsidRPr="00CC28C8" w14:paraId="474CC055" w14:textId="77777777" w:rsidTr="002B66E3">
        <w:trPr>
          <w:trHeight w:val="20"/>
          <w:jc w:val="center"/>
        </w:trPr>
        <w:tc>
          <w:tcPr>
            <w:tcW w:w="598" w:type="dxa"/>
            <w:shd w:val="clear" w:color="auto" w:fill="FDB940"/>
            <w:vAlign w:val="center"/>
          </w:tcPr>
          <w:p w14:paraId="339ED3DA" w14:textId="77777777" w:rsidR="00942C57" w:rsidRPr="00CC28C8" w:rsidRDefault="00942C57" w:rsidP="00942C57">
            <w:pPr>
              <w:numPr>
                <w:ilvl w:val="0"/>
                <w:numId w:val="7"/>
              </w:numPr>
              <w:spacing w:after="0" w:line="240" w:lineRule="auto"/>
              <w:jc w:val="center"/>
              <w:rPr>
                <w:rFonts w:asciiTheme="majorHAnsi" w:hAnsiTheme="majorHAnsi" w:cstheme="majorHAnsi"/>
                <w:b/>
              </w:rPr>
            </w:pPr>
          </w:p>
        </w:tc>
        <w:tc>
          <w:tcPr>
            <w:tcW w:w="3035" w:type="dxa"/>
            <w:vAlign w:val="center"/>
          </w:tcPr>
          <w:p w14:paraId="6F3217A7" w14:textId="77777777" w:rsidR="00942C57" w:rsidRPr="00CC28C8" w:rsidRDefault="00942C57" w:rsidP="00942C57">
            <w:pPr>
              <w:spacing w:after="0" w:line="240" w:lineRule="auto"/>
              <w:rPr>
                <w:rFonts w:asciiTheme="majorHAnsi" w:hAnsiTheme="majorHAnsi" w:cstheme="majorHAnsi"/>
              </w:rPr>
            </w:pPr>
          </w:p>
        </w:tc>
        <w:tc>
          <w:tcPr>
            <w:tcW w:w="3035" w:type="dxa"/>
            <w:vAlign w:val="center"/>
          </w:tcPr>
          <w:p w14:paraId="6FC24A1E" w14:textId="77777777" w:rsidR="00942C57" w:rsidRPr="00CC28C8" w:rsidRDefault="00942C57" w:rsidP="00942C57">
            <w:pPr>
              <w:spacing w:after="0" w:line="240" w:lineRule="auto"/>
              <w:rPr>
                <w:rFonts w:asciiTheme="majorHAnsi" w:hAnsiTheme="majorHAnsi" w:cstheme="majorHAnsi"/>
              </w:rPr>
            </w:pPr>
          </w:p>
        </w:tc>
        <w:tc>
          <w:tcPr>
            <w:tcW w:w="1518" w:type="dxa"/>
            <w:vAlign w:val="center"/>
          </w:tcPr>
          <w:p w14:paraId="0BA242D5" w14:textId="77777777" w:rsidR="00942C57" w:rsidRPr="00CC28C8" w:rsidRDefault="00942C57" w:rsidP="00942C57">
            <w:pPr>
              <w:spacing w:after="0" w:line="240" w:lineRule="auto"/>
              <w:rPr>
                <w:rFonts w:asciiTheme="majorHAnsi" w:hAnsiTheme="majorHAnsi" w:cstheme="majorHAnsi"/>
              </w:rPr>
            </w:pPr>
          </w:p>
        </w:tc>
        <w:tc>
          <w:tcPr>
            <w:tcW w:w="1518" w:type="dxa"/>
            <w:vAlign w:val="center"/>
          </w:tcPr>
          <w:p w14:paraId="6AEAA870" w14:textId="77777777" w:rsidR="00942C57" w:rsidRPr="00CC28C8" w:rsidRDefault="00942C57" w:rsidP="00942C57">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942C57" w:rsidRPr="00CC28C8" w14:paraId="12635244" w14:textId="77777777" w:rsidTr="002B66E3">
        <w:trPr>
          <w:trHeight w:val="20"/>
          <w:jc w:val="center"/>
        </w:trPr>
        <w:tc>
          <w:tcPr>
            <w:tcW w:w="598" w:type="dxa"/>
            <w:shd w:val="clear" w:color="auto" w:fill="FDB940"/>
            <w:vAlign w:val="center"/>
          </w:tcPr>
          <w:p w14:paraId="667B493B" w14:textId="77777777" w:rsidR="00942C57" w:rsidRPr="00CC28C8" w:rsidRDefault="00942C57" w:rsidP="00942C57">
            <w:pPr>
              <w:numPr>
                <w:ilvl w:val="0"/>
                <w:numId w:val="7"/>
              </w:numPr>
              <w:spacing w:after="0" w:line="240" w:lineRule="auto"/>
              <w:jc w:val="center"/>
              <w:rPr>
                <w:rFonts w:asciiTheme="majorHAnsi" w:hAnsiTheme="majorHAnsi" w:cstheme="majorHAnsi"/>
                <w:b/>
              </w:rPr>
            </w:pPr>
          </w:p>
        </w:tc>
        <w:tc>
          <w:tcPr>
            <w:tcW w:w="3035" w:type="dxa"/>
            <w:vAlign w:val="center"/>
          </w:tcPr>
          <w:p w14:paraId="22B539CC" w14:textId="77777777" w:rsidR="00942C57" w:rsidRPr="00CC28C8" w:rsidRDefault="00942C57" w:rsidP="00942C57">
            <w:pPr>
              <w:spacing w:after="0" w:line="240" w:lineRule="auto"/>
              <w:rPr>
                <w:rFonts w:asciiTheme="majorHAnsi" w:hAnsiTheme="majorHAnsi" w:cstheme="majorHAnsi"/>
              </w:rPr>
            </w:pPr>
          </w:p>
        </w:tc>
        <w:tc>
          <w:tcPr>
            <w:tcW w:w="3035" w:type="dxa"/>
            <w:vAlign w:val="center"/>
          </w:tcPr>
          <w:p w14:paraId="1D770707" w14:textId="77777777" w:rsidR="00942C57" w:rsidRPr="00CC28C8" w:rsidRDefault="00942C57" w:rsidP="00942C57">
            <w:pPr>
              <w:spacing w:after="0" w:line="240" w:lineRule="auto"/>
              <w:rPr>
                <w:rFonts w:asciiTheme="majorHAnsi" w:hAnsiTheme="majorHAnsi" w:cstheme="majorHAnsi"/>
              </w:rPr>
            </w:pPr>
          </w:p>
        </w:tc>
        <w:tc>
          <w:tcPr>
            <w:tcW w:w="1518" w:type="dxa"/>
            <w:vAlign w:val="center"/>
          </w:tcPr>
          <w:p w14:paraId="7A5548B1" w14:textId="77777777" w:rsidR="00942C57" w:rsidRPr="00CC28C8" w:rsidRDefault="00942C57" w:rsidP="00942C57">
            <w:pPr>
              <w:spacing w:after="0" w:line="240" w:lineRule="auto"/>
              <w:rPr>
                <w:rFonts w:asciiTheme="majorHAnsi" w:hAnsiTheme="majorHAnsi" w:cstheme="majorHAnsi"/>
              </w:rPr>
            </w:pPr>
          </w:p>
        </w:tc>
        <w:tc>
          <w:tcPr>
            <w:tcW w:w="1518" w:type="dxa"/>
            <w:vAlign w:val="center"/>
          </w:tcPr>
          <w:p w14:paraId="34D2B480" w14:textId="77777777" w:rsidR="00942C57" w:rsidRPr="00CC28C8" w:rsidRDefault="00942C57" w:rsidP="00942C57">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942C57" w:rsidRPr="00CC28C8" w14:paraId="0C8D1725" w14:textId="77777777" w:rsidTr="002B66E3">
        <w:trPr>
          <w:trHeight w:val="20"/>
          <w:jc w:val="center"/>
        </w:trPr>
        <w:tc>
          <w:tcPr>
            <w:tcW w:w="598" w:type="dxa"/>
            <w:shd w:val="clear" w:color="auto" w:fill="FDB940"/>
            <w:vAlign w:val="center"/>
          </w:tcPr>
          <w:p w14:paraId="0757C449" w14:textId="77777777" w:rsidR="00942C57" w:rsidRPr="00CC28C8" w:rsidRDefault="00942C57" w:rsidP="002B66E3">
            <w:pPr>
              <w:spacing w:after="0" w:line="240" w:lineRule="auto"/>
              <w:rPr>
                <w:rFonts w:asciiTheme="majorHAnsi" w:hAnsiTheme="majorHAnsi" w:cstheme="majorHAnsi"/>
                <w:b/>
              </w:rPr>
            </w:pPr>
            <w:r w:rsidRPr="00CC28C8">
              <w:rPr>
                <w:rFonts w:asciiTheme="majorHAnsi" w:hAnsiTheme="majorHAnsi" w:cstheme="majorHAnsi"/>
                <w:b/>
                <w:bCs/>
                <w:lang w:val="en-GB"/>
              </w:rPr>
              <w:t>....</w:t>
            </w:r>
          </w:p>
        </w:tc>
        <w:tc>
          <w:tcPr>
            <w:tcW w:w="3035" w:type="dxa"/>
            <w:vAlign w:val="center"/>
          </w:tcPr>
          <w:p w14:paraId="4D11E63B" w14:textId="77777777" w:rsidR="00942C57" w:rsidRPr="00CC28C8" w:rsidRDefault="00942C57" w:rsidP="002B66E3">
            <w:pPr>
              <w:spacing w:after="0" w:line="240" w:lineRule="auto"/>
              <w:rPr>
                <w:rFonts w:asciiTheme="majorHAnsi" w:hAnsiTheme="majorHAnsi" w:cstheme="majorHAnsi"/>
              </w:rPr>
            </w:pPr>
          </w:p>
        </w:tc>
        <w:tc>
          <w:tcPr>
            <w:tcW w:w="3035" w:type="dxa"/>
            <w:vAlign w:val="center"/>
          </w:tcPr>
          <w:p w14:paraId="42BA4ABD"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7FD1FE50" w14:textId="77777777" w:rsidR="00942C57" w:rsidRPr="00CC28C8" w:rsidRDefault="00942C57" w:rsidP="002B66E3">
            <w:pPr>
              <w:spacing w:after="0" w:line="240" w:lineRule="auto"/>
              <w:rPr>
                <w:rFonts w:asciiTheme="majorHAnsi" w:hAnsiTheme="majorHAnsi" w:cstheme="majorHAnsi"/>
              </w:rPr>
            </w:pPr>
          </w:p>
        </w:tc>
        <w:tc>
          <w:tcPr>
            <w:tcW w:w="1518" w:type="dxa"/>
            <w:vAlign w:val="center"/>
          </w:tcPr>
          <w:p w14:paraId="3616321B" w14:textId="77777777" w:rsidR="00942C57" w:rsidRPr="00CC28C8" w:rsidRDefault="00942C57"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bl>
    <w:p w14:paraId="6DE1CE21" w14:textId="6D195F1F" w:rsidR="00942C57" w:rsidRPr="00CC28C8" w:rsidRDefault="00942C57" w:rsidP="00942C57">
      <w:pPr>
        <w:spacing w:after="0" w:line="240" w:lineRule="auto"/>
        <w:jc w:val="both"/>
        <w:rPr>
          <w:rFonts w:asciiTheme="majorHAnsi" w:hAnsiTheme="majorHAnsi" w:cstheme="majorHAnsi"/>
        </w:rPr>
      </w:pPr>
    </w:p>
    <w:p w14:paraId="08A086F9" w14:textId="15B962F3" w:rsidR="001835C2" w:rsidRPr="00CC28C8" w:rsidRDefault="001835C2" w:rsidP="001835C2">
      <w:pPr>
        <w:spacing w:after="120" w:line="240" w:lineRule="auto"/>
        <w:jc w:val="both"/>
        <w:rPr>
          <w:rFonts w:asciiTheme="majorHAnsi" w:hAnsiTheme="majorHAnsi" w:cstheme="majorHAnsi"/>
        </w:rPr>
      </w:pPr>
      <w:bookmarkStart w:id="3" w:name="_Hlk112678825"/>
      <w:r w:rsidRPr="00CC28C8">
        <w:rPr>
          <w:rFonts w:asciiTheme="majorHAnsi" w:hAnsiTheme="majorHAnsi" w:cstheme="majorHAnsi"/>
          <w:lang w:val="en-GB"/>
        </w:rPr>
        <w:t xml:space="preserve">whereby the owners or holders of business interests or shares in the </w:t>
      </w:r>
      <w:r w:rsidRPr="00CC28C8">
        <w:rPr>
          <w:rFonts w:asciiTheme="majorHAnsi" w:hAnsiTheme="majorHAnsi" w:cstheme="majorHAnsi"/>
          <w:b/>
          <w:bCs/>
          <w:lang w:val="en-GB"/>
        </w:rPr>
        <w:t>transition table of the listed legal persons</w:t>
      </w:r>
      <w:r w:rsidRPr="00CC28C8">
        <w:rPr>
          <w:rFonts w:asciiTheme="majorHAnsi" w:hAnsiTheme="majorHAnsi" w:cstheme="majorHAnsi"/>
          <w:lang w:val="en-GB"/>
        </w:rPr>
        <w:t xml:space="preserve"> who are part of the tenderer’s ownership are the following natural and legal persons, including silent partners</w:t>
      </w:r>
      <w:r w:rsidR="00BD1336">
        <w:rPr>
          <w:rFonts w:asciiTheme="majorHAnsi" w:hAnsiTheme="majorHAnsi" w:cstheme="majorHAnsi"/>
          <w:lang w:val="en-GB"/>
        </w:rPr>
        <w:t>:</w:t>
      </w:r>
      <w:r w:rsidRPr="00CC28C8">
        <w:rPr>
          <w:rFonts w:asciiTheme="majorHAnsi" w:hAnsiTheme="majorHAnsi" w:cstheme="majorHAnsi"/>
          <w:lang w:val="en-GB"/>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CC28C8" w14:paraId="241466F0" w14:textId="77777777" w:rsidTr="002B66E3">
        <w:trPr>
          <w:trHeight w:val="20"/>
          <w:jc w:val="center"/>
        </w:trPr>
        <w:tc>
          <w:tcPr>
            <w:tcW w:w="598" w:type="dxa"/>
            <w:tcBorders>
              <w:bottom w:val="single" w:sz="4" w:space="0" w:color="auto"/>
            </w:tcBorders>
            <w:shd w:val="clear" w:color="auto" w:fill="FDB940"/>
            <w:vAlign w:val="center"/>
          </w:tcPr>
          <w:bookmarkEnd w:id="3"/>
          <w:p w14:paraId="4304D51E" w14:textId="77777777" w:rsidR="001835C2" w:rsidRPr="00CC28C8" w:rsidRDefault="001835C2"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No.</w:t>
            </w:r>
          </w:p>
        </w:tc>
        <w:tc>
          <w:tcPr>
            <w:tcW w:w="3035" w:type="dxa"/>
            <w:shd w:val="clear" w:color="auto" w:fill="FDB940"/>
            <w:vAlign w:val="center"/>
          </w:tcPr>
          <w:p w14:paraId="2B70BF35" w14:textId="76E19D66" w:rsidR="001835C2" w:rsidRPr="00CC28C8" w:rsidRDefault="001835C2"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Name and Surname / Title and Address of the Legal Person</w:t>
            </w:r>
          </w:p>
        </w:tc>
        <w:tc>
          <w:tcPr>
            <w:tcW w:w="3035" w:type="dxa"/>
            <w:shd w:val="clear" w:color="auto" w:fill="FDB940"/>
            <w:vAlign w:val="center"/>
          </w:tcPr>
          <w:p w14:paraId="1F642FE5" w14:textId="3FF846B3" w:rsidR="001835C2" w:rsidRPr="00CC28C8" w:rsidRDefault="001835C2"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Permanent Residence / Registration Number</w:t>
            </w:r>
          </w:p>
        </w:tc>
        <w:tc>
          <w:tcPr>
            <w:tcW w:w="1518" w:type="dxa"/>
            <w:shd w:val="clear" w:color="auto" w:fill="FDB940"/>
            <w:vAlign w:val="center"/>
          </w:tcPr>
          <w:p w14:paraId="618E1D49" w14:textId="77777777" w:rsidR="001835C2" w:rsidRPr="00CC28C8" w:rsidRDefault="001835C2"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Participation Share in %</w:t>
            </w:r>
          </w:p>
        </w:tc>
        <w:tc>
          <w:tcPr>
            <w:tcW w:w="1518" w:type="dxa"/>
            <w:shd w:val="clear" w:color="auto" w:fill="FDB940"/>
            <w:vAlign w:val="center"/>
          </w:tcPr>
          <w:p w14:paraId="24066318" w14:textId="7526BC21" w:rsidR="001835C2" w:rsidRPr="00CC28C8" w:rsidRDefault="001835C2" w:rsidP="002B66E3">
            <w:pPr>
              <w:spacing w:after="0" w:line="240" w:lineRule="auto"/>
              <w:jc w:val="center"/>
              <w:rPr>
                <w:rFonts w:asciiTheme="majorHAnsi" w:hAnsiTheme="majorHAnsi" w:cstheme="majorHAnsi"/>
                <w:b/>
              </w:rPr>
            </w:pPr>
            <w:r w:rsidRPr="00CC28C8">
              <w:rPr>
                <w:rFonts w:asciiTheme="majorHAnsi" w:hAnsiTheme="majorHAnsi" w:cstheme="majorHAnsi"/>
                <w:b/>
                <w:bCs/>
                <w:lang w:val="en-GB"/>
              </w:rPr>
              <w:t>Silent Partner / Holder of the Dormant Partnership</w:t>
            </w:r>
          </w:p>
        </w:tc>
      </w:tr>
      <w:tr w:rsidR="001835C2" w:rsidRPr="00CC28C8" w14:paraId="3F0A41CE" w14:textId="77777777" w:rsidTr="002B66E3">
        <w:trPr>
          <w:trHeight w:val="20"/>
          <w:jc w:val="center"/>
        </w:trPr>
        <w:tc>
          <w:tcPr>
            <w:tcW w:w="598" w:type="dxa"/>
            <w:shd w:val="clear" w:color="auto" w:fill="FDB940"/>
            <w:vAlign w:val="center"/>
          </w:tcPr>
          <w:p w14:paraId="3DBDC926" w14:textId="77777777" w:rsidR="001835C2" w:rsidRPr="00CC28C8" w:rsidRDefault="001835C2" w:rsidP="001835C2">
            <w:pPr>
              <w:numPr>
                <w:ilvl w:val="0"/>
                <w:numId w:val="8"/>
              </w:numPr>
              <w:spacing w:after="0" w:line="240" w:lineRule="auto"/>
              <w:jc w:val="center"/>
              <w:rPr>
                <w:rFonts w:asciiTheme="majorHAnsi" w:hAnsiTheme="majorHAnsi" w:cstheme="majorHAnsi"/>
                <w:b/>
              </w:rPr>
            </w:pPr>
          </w:p>
        </w:tc>
        <w:tc>
          <w:tcPr>
            <w:tcW w:w="3035" w:type="dxa"/>
            <w:vAlign w:val="center"/>
          </w:tcPr>
          <w:p w14:paraId="34DA86FB" w14:textId="77777777" w:rsidR="001835C2" w:rsidRPr="00CC28C8" w:rsidRDefault="001835C2" w:rsidP="002B66E3">
            <w:pPr>
              <w:spacing w:after="0" w:line="240" w:lineRule="auto"/>
              <w:rPr>
                <w:rFonts w:asciiTheme="majorHAnsi" w:hAnsiTheme="majorHAnsi" w:cstheme="majorHAnsi"/>
              </w:rPr>
            </w:pPr>
          </w:p>
        </w:tc>
        <w:tc>
          <w:tcPr>
            <w:tcW w:w="3035" w:type="dxa"/>
            <w:vAlign w:val="center"/>
          </w:tcPr>
          <w:p w14:paraId="3E790C4C"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44D99387"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69FD8CAA" w14:textId="77777777" w:rsidR="001835C2" w:rsidRPr="00CC28C8" w:rsidRDefault="001835C2"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1835C2" w:rsidRPr="00CC28C8" w14:paraId="15AD63B9" w14:textId="77777777" w:rsidTr="002B66E3">
        <w:trPr>
          <w:trHeight w:val="20"/>
          <w:jc w:val="center"/>
        </w:trPr>
        <w:tc>
          <w:tcPr>
            <w:tcW w:w="598" w:type="dxa"/>
            <w:shd w:val="clear" w:color="auto" w:fill="FDB940"/>
            <w:vAlign w:val="center"/>
          </w:tcPr>
          <w:p w14:paraId="078B52D5" w14:textId="77777777" w:rsidR="001835C2" w:rsidRPr="00CC28C8" w:rsidRDefault="001835C2" w:rsidP="001835C2">
            <w:pPr>
              <w:numPr>
                <w:ilvl w:val="0"/>
                <w:numId w:val="8"/>
              </w:numPr>
              <w:spacing w:after="0" w:line="240" w:lineRule="auto"/>
              <w:jc w:val="center"/>
              <w:rPr>
                <w:rFonts w:asciiTheme="majorHAnsi" w:hAnsiTheme="majorHAnsi" w:cstheme="majorHAnsi"/>
                <w:b/>
              </w:rPr>
            </w:pPr>
          </w:p>
        </w:tc>
        <w:tc>
          <w:tcPr>
            <w:tcW w:w="3035" w:type="dxa"/>
            <w:vAlign w:val="center"/>
          </w:tcPr>
          <w:p w14:paraId="06F56470" w14:textId="77777777" w:rsidR="001835C2" w:rsidRPr="00CC28C8" w:rsidRDefault="001835C2" w:rsidP="002B66E3">
            <w:pPr>
              <w:spacing w:after="0" w:line="240" w:lineRule="auto"/>
              <w:rPr>
                <w:rFonts w:asciiTheme="majorHAnsi" w:hAnsiTheme="majorHAnsi" w:cstheme="majorHAnsi"/>
              </w:rPr>
            </w:pPr>
          </w:p>
        </w:tc>
        <w:tc>
          <w:tcPr>
            <w:tcW w:w="3035" w:type="dxa"/>
            <w:vAlign w:val="center"/>
          </w:tcPr>
          <w:p w14:paraId="0F1AD2DD"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13182847"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20CDE3EB" w14:textId="77777777" w:rsidR="001835C2" w:rsidRPr="00CC28C8" w:rsidRDefault="001835C2"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1835C2" w:rsidRPr="00CC28C8" w14:paraId="7005AA4C" w14:textId="77777777" w:rsidTr="002B66E3">
        <w:trPr>
          <w:trHeight w:val="20"/>
          <w:jc w:val="center"/>
        </w:trPr>
        <w:tc>
          <w:tcPr>
            <w:tcW w:w="598" w:type="dxa"/>
            <w:shd w:val="clear" w:color="auto" w:fill="FDB940"/>
            <w:vAlign w:val="center"/>
          </w:tcPr>
          <w:p w14:paraId="37D77046" w14:textId="77777777" w:rsidR="001835C2" w:rsidRPr="00CC28C8" w:rsidRDefault="001835C2" w:rsidP="001835C2">
            <w:pPr>
              <w:numPr>
                <w:ilvl w:val="0"/>
                <w:numId w:val="8"/>
              </w:numPr>
              <w:spacing w:after="0" w:line="240" w:lineRule="auto"/>
              <w:jc w:val="center"/>
              <w:rPr>
                <w:rFonts w:asciiTheme="majorHAnsi" w:hAnsiTheme="majorHAnsi" w:cstheme="majorHAnsi"/>
                <w:b/>
              </w:rPr>
            </w:pPr>
          </w:p>
        </w:tc>
        <w:tc>
          <w:tcPr>
            <w:tcW w:w="3035" w:type="dxa"/>
            <w:vAlign w:val="center"/>
          </w:tcPr>
          <w:p w14:paraId="5EFAEC85" w14:textId="77777777" w:rsidR="001835C2" w:rsidRPr="00CC28C8" w:rsidRDefault="001835C2" w:rsidP="002B66E3">
            <w:pPr>
              <w:spacing w:after="0" w:line="240" w:lineRule="auto"/>
              <w:rPr>
                <w:rFonts w:asciiTheme="majorHAnsi" w:hAnsiTheme="majorHAnsi" w:cstheme="majorHAnsi"/>
              </w:rPr>
            </w:pPr>
          </w:p>
        </w:tc>
        <w:tc>
          <w:tcPr>
            <w:tcW w:w="3035" w:type="dxa"/>
            <w:vAlign w:val="center"/>
          </w:tcPr>
          <w:p w14:paraId="5B5081E8"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3A948815"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6F356F8F" w14:textId="77777777" w:rsidR="001835C2" w:rsidRPr="00CC28C8" w:rsidRDefault="001835C2"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r w:rsidR="001835C2" w:rsidRPr="00CC28C8" w14:paraId="2A4CE300" w14:textId="77777777" w:rsidTr="002B66E3">
        <w:trPr>
          <w:trHeight w:val="20"/>
          <w:jc w:val="center"/>
        </w:trPr>
        <w:tc>
          <w:tcPr>
            <w:tcW w:w="598" w:type="dxa"/>
            <w:shd w:val="clear" w:color="auto" w:fill="FDB940"/>
            <w:vAlign w:val="center"/>
          </w:tcPr>
          <w:p w14:paraId="24630E70" w14:textId="77777777" w:rsidR="001835C2" w:rsidRPr="00CC28C8" w:rsidRDefault="001835C2" w:rsidP="002B66E3">
            <w:pPr>
              <w:spacing w:after="0" w:line="240" w:lineRule="auto"/>
              <w:rPr>
                <w:rFonts w:asciiTheme="majorHAnsi" w:hAnsiTheme="majorHAnsi" w:cstheme="majorHAnsi"/>
                <w:b/>
              </w:rPr>
            </w:pPr>
            <w:r w:rsidRPr="00CC28C8">
              <w:rPr>
                <w:rFonts w:asciiTheme="majorHAnsi" w:hAnsiTheme="majorHAnsi" w:cstheme="majorHAnsi"/>
                <w:b/>
                <w:bCs/>
                <w:lang w:val="en-GB"/>
              </w:rPr>
              <w:t>....</w:t>
            </w:r>
          </w:p>
        </w:tc>
        <w:tc>
          <w:tcPr>
            <w:tcW w:w="3035" w:type="dxa"/>
            <w:vAlign w:val="center"/>
          </w:tcPr>
          <w:p w14:paraId="072D96AA" w14:textId="77777777" w:rsidR="001835C2" w:rsidRPr="00CC28C8" w:rsidRDefault="001835C2" w:rsidP="002B66E3">
            <w:pPr>
              <w:spacing w:after="0" w:line="240" w:lineRule="auto"/>
              <w:rPr>
                <w:rFonts w:asciiTheme="majorHAnsi" w:hAnsiTheme="majorHAnsi" w:cstheme="majorHAnsi"/>
              </w:rPr>
            </w:pPr>
          </w:p>
        </w:tc>
        <w:tc>
          <w:tcPr>
            <w:tcW w:w="3035" w:type="dxa"/>
            <w:vAlign w:val="center"/>
          </w:tcPr>
          <w:p w14:paraId="7AF99F2B"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555C234A" w14:textId="77777777" w:rsidR="001835C2" w:rsidRPr="00CC28C8" w:rsidRDefault="001835C2" w:rsidP="002B66E3">
            <w:pPr>
              <w:spacing w:after="0" w:line="240" w:lineRule="auto"/>
              <w:rPr>
                <w:rFonts w:asciiTheme="majorHAnsi" w:hAnsiTheme="majorHAnsi" w:cstheme="majorHAnsi"/>
              </w:rPr>
            </w:pPr>
          </w:p>
        </w:tc>
        <w:tc>
          <w:tcPr>
            <w:tcW w:w="1518" w:type="dxa"/>
            <w:vAlign w:val="center"/>
          </w:tcPr>
          <w:p w14:paraId="4AC2B2A9" w14:textId="77777777" w:rsidR="001835C2" w:rsidRPr="00CC28C8" w:rsidRDefault="001835C2" w:rsidP="002B66E3">
            <w:pPr>
              <w:spacing w:after="0" w:line="240" w:lineRule="auto"/>
              <w:rPr>
                <w:rFonts w:asciiTheme="majorHAnsi" w:hAnsiTheme="majorHAnsi" w:cstheme="majorHAnsi"/>
              </w:rPr>
            </w:pP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Yes </w:t>
            </w:r>
            <w:r w:rsidRPr="00CC28C8">
              <w:rPr>
                <w:rFonts w:asciiTheme="majorHAnsi" w:hAnsiTheme="majorHAnsi" w:cstheme="majorHAnsi"/>
                <w:lang w:val="en-GB"/>
              </w:rPr>
              <w:fldChar w:fldCharType="begin">
                <w:ffData>
                  <w:name w:val="Check1"/>
                  <w:enabled/>
                  <w:calcOnExit w:val="0"/>
                  <w:checkBox>
                    <w:sizeAuto/>
                    <w:default w:val="0"/>
                  </w:checkBox>
                </w:ffData>
              </w:fldChar>
            </w:r>
            <w:r w:rsidRPr="00CC28C8">
              <w:rPr>
                <w:rFonts w:asciiTheme="majorHAnsi" w:hAnsiTheme="majorHAnsi" w:cstheme="majorHAnsi"/>
                <w:lang w:val="en-GB"/>
              </w:rPr>
              <w:instrText xml:space="preserve"> FORMCHECKBOX </w:instrText>
            </w:r>
            <w:r w:rsidR="00E20472">
              <w:rPr>
                <w:rFonts w:asciiTheme="majorHAnsi" w:hAnsiTheme="majorHAnsi" w:cstheme="majorHAnsi"/>
                <w:lang w:val="en-GB"/>
              </w:rPr>
            </w:r>
            <w:r w:rsidR="00E20472">
              <w:rPr>
                <w:rFonts w:asciiTheme="majorHAnsi" w:hAnsiTheme="majorHAnsi" w:cstheme="majorHAnsi"/>
                <w:lang w:val="en-GB"/>
              </w:rPr>
              <w:fldChar w:fldCharType="separate"/>
            </w:r>
            <w:r w:rsidRPr="00CC28C8">
              <w:rPr>
                <w:rFonts w:asciiTheme="majorHAnsi" w:hAnsiTheme="majorHAnsi" w:cstheme="majorHAnsi"/>
                <w:lang w:val="en-GB"/>
              </w:rPr>
              <w:fldChar w:fldCharType="end"/>
            </w:r>
            <w:r w:rsidRPr="00CC28C8">
              <w:rPr>
                <w:rFonts w:asciiTheme="majorHAnsi" w:hAnsiTheme="majorHAnsi" w:cstheme="majorHAnsi"/>
                <w:lang w:val="en-GB"/>
              </w:rPr>
              <w:t xml:space="preserve"> No</w:t>
            </w:r>
          </w:p>
        </w:tc>
      </w:tr>
    </w:tbl>
    <w:p w14:paraId="0CAFE1D1" w14:textId="41CDEAB2" w:rsidR="00213CF5" w:rsidRPr="00CC28C8" w:rsidRDefault="00213CF5" w:rsidP="00942C57">
      <w:pPr>
        <w:spacing w:after="0" w:line="240" w:lineRule="auto"/>
        <w:jc w:val="both"/>
        <w:rPr>
          <w:rFonts w:asciiTheme="majorHAnsi" w:hAnsiTheme="majorHAnsi" w:cstheme="majorHAnsi"/>
        </w:rPr>
      </w:pPr>
    </w:p>
    <w:p w14:paraId="226269B3" w14:textId="2F027D88" w:rsidR="00BE5F46" w:rsidRPr="00CC28C8" w:rsidRDefault="00BE5F46" w:rsidP="00BE5F46">
      <w:pPr>
        <w:spacing w:after="0" w:line="240" w:lineRule="auto"/>
        <w:jc w:val="both"/>
        <w:rPr>
          <w:rFonts w:asciiTheme="majorHAnsi" w:hAnsiTheme="majorHAnsi" w:cstheme="majorHAnsi"/>
          <w:b/>
          <w:bCs/>
          <w:i/>
          <w:iCs/>
        </w:rPr>
      </w:pPr>
      <w:r w:rsidRPr="00CC28C8">
        <w:rPr>
          <w:rFonts w:asciiTheme="majorHAnsi" w:hAnsiTheme="majorHAnsi" w:cstheme="majorHAnsi"/>
          <w:i/>
          <w:iCs/>
          <w:lang w:val="en-GB"/>
        </w:rPr>
        <w:t xml:space="preserve">* The </w:t>
      </w:r>
      <w:r w:rsidR="00BD1336">
        <w:rPr>
          <w:rFonts w:asciiTheme="majorHAnsi" w:hAnsiTheme="majorHAnsi" w:cstheme="majorHAnsi"/>
          <w:i/>
          <w:iCs/>
          <w:lang w:val="en-GB"/>
        </w:rPr>
        <w:t>new</w:t>
      </w:r>
      <w:r w:rsidR="00BD1336" w:rsidRPr="00CC28C8">
        <w:rPr>
          <w:rFonts w:asciiTheme="majorHAnsi" w:hAnsiTheme="majorHAnsi" w:cstheme="majorHAnsi"/>
          <w:i/>
          <w:iCs/>
          <w:lang w:val="en-GB"/>
        </w:rPr>
        <w:t xml:space="preserve"> </w:t>
      </w:r>
      <w:r w:rsidRPr="00CC28C8">
        <w:rPr>
          <w:rFonts w:asciiTheme="majorHAnsi" w:hAnsiTheme="majorHAnsi" w:cstheme="majorHAnsi"/>
          <w:i/>
          <w:iCs/>
          <w:lang w:val="en-GB"/>
        </w:rPr>
        <w:t>Companies Act (ZGD-1G, Official Gazette of RS, No. 57/12) abolished silent companies</w:t>
      </w:r>
      <w:r w:rsidR="00BD1336">
        <w:rPr>
          <w:rFonts w:asciiTheme="majorHAnsi" w:hAnsiTheme="majorHAnsi" w:cstheme="majorHAnsi"/>
          <w:i/>
          <w:iCs/>
          <w:lang w:val="en-GB"/>
        </w:rPr>
        <w:t>,</w:t>
      </w:r>
      <w:r w:rsidRPr="00CC28C8">
        <w:rPr>
          <w:rFonts w:asciiTheme="majorHAnsi" w:hAnsiTheme="majorHAnsi" w:cstheme="majorHAnsi"/>
          <w:i/>
          <w:iCs/>
          <w:lang w:val="en-GB"/>
        </w:rPr>
        <w:t xml:space="preserve"> which ceased to exist with the introduction of the new law (on 28 July 2012). For companies registered in </w:t>
      </w:r>
      <w:r w:rsidR="00E41CB8">
        <w:rPr>
          <w:rFonts w:asciiTheme="majorHAnsi" w:hAnsiTheme="majorHAnsi" w:cstheme="majorHAnsi"/>
          <w:i/>
          <w:iCs/>
          <w:lang w:val="en-GB"/>
        </w:rPr>
        <w:t xml:space="preserve">the </w:t>
      </w:r>
      <w:r w:rsidRPr="00CC28C8">
        <w:rPr>
          <w:rFonts w:asciiTheme="majorHAnsi" w:hAnsiTheme="majorHAnsi" w:cstheme="majorHAnsi"/>
          <w:i/>
          <w:iCs/>
          <w:lang w:val="en-GB"/>
        </w:rPr>
        <w:t xml:space="preserve">RS, part of the provision of Article 14, paragraph six of </w:t>
      </w:r>
      <w:r w:rsidR="00BD1336">
        <w:rPr>
          <w:rFonts w:asciiTheme="majorHAnsi" w:hAnsiTheme="majorHAnsi" w:cstheme="majorHAnsi"/>
          <w:i/>
          <w:iCs/>
          <w:lang w:val="en-GB"/>
        </w:rPr>
        <w:t xml:space="preserve">the </w:t>
      </w:r>
      <w:r w:rsidRPr="00CC28C8">
        <w:rPr>
          <w:rFonts w:asciiTheme="majorHAnsi" w:hAnsiTheme="majorHAnsi" w:cstheme="majorHAnsi"/>
          <w:i/>
          <w:iCs/>
          <w:lang w:val="en-GB"/>
        </w:rPr>
        <w:t xml:space="preserve">ZIntPK, which states the listing of silent partners as an important integral part of the ownership structure statement, is no longer eligible. The provision, however, remains in effect for foreign companies if the silent partner notion remains in effect in foreign legislation. </w:t>
      </w:r>
      <w:r w:rsidRPr="00CC28C8">
        <w:rPr>
          <w:rFonts w:asciiTheme="majorHAnsi" w:hAnsiTheme="majorHAnsi" w:cstheme="majorHAnsi"/>
          <w:b/>
          <w:bCs/>
          <w:i/>
          <w:iCs/>
          <w:lang w:val="en-GB"/>
        </w:rPr>
        <w:t xml:space="preserve">This fact must be explicitly marked for natural persons </w:t>
      </w:r>
      <w:r w:rsidR="00E41CB8">
        <w:rPr>
          <w:rFonts w:asciiTheme="majorHAnsi" w:hAnsiTheme="majorHAnsi" w:cstheme="majorHAnsi"/>
          <w:b/>
          <w:bCs/>
          <w:i/>
          <w:iCs/>
          <w:lang w:val="en-GB"/>
        </w:rPr>
        <w:t>–</w:t>
      </w:r>
      <w:r w:rsidRPr="00CC28C8">
        <w:rPr>
          <w:rFonts w:asciiTheme="majorHAnsi" w:hAnsiTheme="majorHAnsi" w:cstheme="majorHAnsi"/>
          <w:b/>
          <w:bCs/>
          <w:i/>
          <w:iCs/>
          <w:lang w:val="en-GB"/>
        </w:rPr>
        <w:t xml:space="preserve"> silent partners or legal persons who are holders of </w:t>
      </w:r>
      <w:r w:rsidR="00E41CB8">
        <w:rPr>
          <w:rFonts w:asciiTheme="majorHAnsi" w:hAnsiTheme="majorHAnsi" w:cstheme="majorHAnsi"/>
          <w:b/>
          <w:bCs/>
          <w:i/>
          <w:iCs/>
          <w:lang w:val="en-GB"/>
        </w:rPr>
        <w:t>a</w:t>
      </w:r>
      <w:r w:rsidR="00E41CB8" w:rsidRPr="00CC28C8">
        <w:rPr>
          <w:rFonts w:asciiTheme="majorHAnsi" w:hAnsiTheme="majorHAnsi" w:cstheme="majorHAnsi"/>
          <w:b/>
          <w:bCs/>
          <w:i/>
          <w:iCs/>
          <w:lang w:val="en-GB"/>
        </w:rPr>
        <w:t xml:space="preserve"> </w:t>
      </w:r>
      <w:r w:rsidRPr="00CC28C8">
        <w:rPr>
          <w:rFonts w:asciiTheme="majorHAnsi" w:hAnsiTheme="majorHAnsi" w:cstheme="majorHAnsi"/>
          <w:b/>
          <w:bCs/>
          <w:i/>
          <w:iCs/>
          <w:lang w:val="en-GB"/>
        </w:rPr>
        <w:t>dormant partnership.</w:t>
      </w:r>
    </w:p>
    <w:p w14:paraId="254C4B74" w14:textId="76A6CE66" w:rsidR="00BE5F46" w:rsidRPr="00CC28C8" w:rsidRDefault="00BE5F46" w:rsidP="00942C57">
      <w:pPr>
        <w:spacing w:after="0" w:line="240" w:lineRule="auto"/>
        <w:jc w:val="both"/>
        <w:rPr>
          <w:rFonts w:asciiTheme="majorHAnsi" w:hAnsiTheme="majorHAnsi" w:cstheme="majorHAnsi"/>
        </w:rPr>
      </w:pPr>
    </w:p>
    <w:p w14:paraId="784925C6" w14:textId="77777777" w:rsidR="00160647" w:rsidRPr="00CC28C8" w:rsidRDefault="00160647" w:rsidP="00942C57">
      <w:pPr>
        <w:spacing w:after="0" w:line="240" w:lineRule="auto"/>
        <w:jc w:val="both"/>
        <w:rPr>
          <w:rFonts w:asciiTheme="majorHAnsi" w:hAnsiTheme="majorHAnsi" w:cstheme="majorHAnsi"/>
        </w:rPr>
      </w:pPr>
    </w:p>
    <w:p w14:paraId="047D1F50" w14:textId="185FC4C6" w:rsidR="00AF0895" w:rsidRPr="00CC28C8" w:rsidRDefault="004E1155" w:rsidP="00641113">
      <w:pPr>
        <w:spacing w:after="120" w:line="240" w:lineRule="auto"/>
        <w:jc w:val="both"/>
        <w:rPr>
          <w:rFonts w:asciiTheme="majorHAnsi" w:hAnsiTheme="majorHAnsi" w:cstheme="majorHAnsi"/>
        </w:rPr>
      </w:pPr>
      <w:r w:rsidRPr="00CC28C8">
        <w:rPr>
          <w:rFonts w:asciiTheme="majorHAnsi" w:hAnsiTheme="majorHAnsi" w:cstheme="majorHAnsi"/>
          <w:lang w:val="en-GB"/>
        </w:rPr>
        <w:t xml:space="preserve">3. Information on companies for which, as per the law governing companies, it has been determined </w:t>
      </w:r>
      <w:r w:rsidR="00E41CB8">
        <w:rPr>
          <w:rFonts w:asciiTheme="majorHAnsi" w:hAnsiTheme="majorHAnsi" w:cstheme="majorHAnsi"/>
          <w:lang w:val="en-GB"/>
        </w:rPr>
        <w:t xml:space="preserve">that </w:t>
      </w:r>
      <w:r w:rsidRPr="00CC28C8">
        <w:rPr>
          <w:rFonts w:asciiTheme="majorHAnsi" w:hAnsiTheme="majorHAnsi" w:cstheme="majorHAnsi"/>
          <w:lang w:val="en-GB"/>
        </w:rPr>
        <w:t xml:space="preserve">they are </w:t>
      </w:r>
      <w:r w:rsidRPr="00CC28C8">
        <w:rPr>
          <w:rFonts w:asciiTheme="majorHAnsi" w:hAnsiTheme="majorHAnsi" w:cstheme="majorHAnsi"/>
          <w:b/>
          <w:bCs/>
          <w:lang w:val="en-GB"/>
        </w:rPr>
        <w:t>related companies to the tenderer</w:t>
      </w:r>
      <w:r w:rsidR="00E41CB8">
        <w:rPr>
          <w:rFonts w:asciiTheme="majorHAnsi" w:hAnsiTheme="majorHAnsi" w:cstheme="majorHAnsi"/>
          <w:b/>
          <w:bCs/>
          <w:lang w:val="en-GB"/>
        </w:rPr>
        <w:t>:</w:t>
      </w:r>
      <w:r w:rsidRPr="00CC28C8">
        <w:rPr>
          <w:rStyle w:val="FootnoteReference"/>
          <w:rFonts w:asciiTheme="majorHAnsi" w:hAnsiTheme="majorHAnsi" w:cstheme="majorHAnsi"/>
          <w:b/>
          <w:bCs/>
          <w:lang w:val="en-GB"/>
        </w:rPr>
        <w:footnoteReference w:id="3"/>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CC28C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CC28C8" w:rsidRDefault="00EC6666" w:rsidP="0082793F">
            <w:pPr>
              <w:spacing w:after="0" w:line="240" w:lineRule="auto"/>
              <w:jc w:val="center"/>
              <w:rPr>
                <w:rFonts w:asciiTheme="majorHAnsi" w:hAnsiTheme="majorHAnsi" w:cstheme="majorHAnsi"/>
                <w:b/>
              </w:rPr>
            </w:pPr>
            <w:r w:rsidRPr="00CC28C8">
              <w:rPr>
                <w:rFonts w:asciiTheme="majorHAnsi" w:hAnsiTheme="majorHAnsi" w:cstheme="majorHAnsi"/>
                <w:b/>
                <w:bCs/>
                <w:lang w:val="en-GB"/>
              </w:rPr>
              <w:lastRenderedPageBreak/>
              <w:t>No.</w:t>
            </w:r>
          </w:p>
        </w:tc>
        <w:tc>
          <w:tcPr>
            <w:tcW w:w="3119" w:type="dxa"/>
            <w:shd w:val="clear" w:color="auto" w:fill="FDB940"/>
            <w:vAlign w:val="center"/>
          </w:tcPr>
          <w:p w14:paraId="194AC0B3" w14:textId="68D2CD4D" w:rsidR="00EC6666" w:rsidRPr="00CC28C8" w:rsidRDefault="00641113" w:rsidP="0082793F">
            <w:pPr>
              <w:spacing w:after="0" w:line="240" w:lineRule="auto"/>
              <w:jc w:val="center"/>
              <w:rPr>
                <w:rFonts w:asciiTheme="majorHAnsi" w:hAnsiTheme="majorHAnsi" w:cstheme="majorHAnsi"/>
                <w:b/>
              </w:rPr>
            </w:pPr>
            <w:r w:rsidRPr="00CC28C8">
              <w:rPr>
                <w:rFonts w:asciiTheme="majorHAnsi" w:hAnsiTheme="majorHAnsi" w:cstheme="majorHAnsi"/>
                <w:b/>
                <w:bCs/>
                <w:lang w:val="en-GB"/>
              </w:rPr>
              <w:t>Title and Address of the Legal Person</w:t>
            </w:r>
          </w:p>
        </w:tc>
        <w:tc>
          <w:tcPr>
            <w:tcW w:w="3543" w:type="dxa"/>
            <w:shd w:val="clear" w:color="auto" w:fill="FDB940"/>
            <w:vAlign w:val="center"/>
          </w:tcPr>
          <w:p w14:paraId="63CF47B3" w14:textId="1269135A" w:rsidR="00EC6666" w:rsidRPr="00CC28C8" w:rsidRDefault="00911360" w:rsidP="0082793F">
            <w:pPr>
              <w:spacing w:after="0" w:line="240" w:lineRule="auto"/>
              <w:jc w:val="center"/>
              <w:rPr>
                <w:rFonts w:asciiTheme="majorHAnsi" w:hAnsiTheme="majorHAnsi" w:cstheme="majorHAnsi"/>
                <w:b/>
              </w:rPr>
            </w:pPr>
            <w:r w:rsidRPr="00CC28C8">
              <w:rPr>
                <w:rFonts w:asciiTheme="majorHAnsi" w:hAnsiTheme="majorHAnsi" w:cstheme="majorHAnsi"/>
                <w:b/>
                <w:bCs/>
                <w:lang w:val="en-GB"/>
              </w:rPr>
              <w:t>Registration Number</w:t>
            </w:r>
          </w:p>
        </w:tc>
        <w:tc>
          <w:tcPr>
            <w:tcW w:w="2410" w:type="dxa"/>
            <w:shd w:val="clear" w:color="auto" w:fill="FDB940"/>
            <w:vAlign w:val="center"/>
          </w:tcPr>
          <w:p w14:paraId="21FE9278" w14:textId="41630BE8" w:rsidR="00EC6666" w:rsidRPr="00CC28C8" w:rsidRDefault="00911360" w:rsidP="0082793F">
            <w:pPr>
              <w:spacing w:after="0" w:line="240" w:lineRule="auto"/>
              <w:jc w:val="center"/>
              <w:rPr>
                <w:rFonts w:asciiTheme="majorHAnsi" w:hAnsiTheme="majorHAnsi" w:cstheme="majorHAnsi"/>
                <w:b/>
              </w:rPr>
            </w:pPr>
            <w:r w:rsidRPr="00CC28C8">
              <w:rPr>
                <w:rFonts w:asciiTheme="majorHAnsi" w:hAnsiTheme="majorHAnsi" w:cstheme="majorHAnsi"/>
                <w:b/>
                <w:bCs/>
                <w:lang w:val="en-GB"/>
              </w:rPr>
              <w:t>Connection Type as per Article 527 of ZGD</w:t>
            </w:r>
          </w:p>
        </w:tc>
      </w:tr>
      <w:tr w:rsidR="00EC6666" w:rsidRPr="00CC28C8" w14:paraId="1B2D93C3" w14:textId="77777777" w:rsidTr="00CB1FD3">
        <w:trPr>
          <w:trHeight w:val="20"/>
        </w:trPr>
        <w:tc>
          <w:tcPr>
            <w:tcW w:w="567" w:type="dxa"/>
            <w:shd w:val="clear" w:color="auto" w:fill="FDB940"/>
            <w:vAlign w:val="center"/>
          </w:tcPr>
          <w:p w14:paraId="1566675E" w14:textId="77777777" w:rsidR="00EC6666" w:rsidRPr="00CC28C8" w:rsidRDefault="00EC6666" w:rsidP="0082793F">
            <w:pPr>
              <w:numPr>
                <w:ilvl w:val="0"/>
                <w:numId w:val="3"/>
              </w:numPr>
              <w:spacing w:after="0" w:line="240" w:lineRule="auto"/>
              <w:jc w:val="center"/>
              <w:rPr>
                <w:rFonts w:asciiTheme="majorHAnsi" w:hAnsiTheme="majorHAnsi" w:cstheme="majorHAnsi"/>
                <w:b/>
              </w:rPr>
            </w:pPr>
          </w:p>
        </w:tc>
        <w:tc>
          <w:tcPr>
            <w:tcW w:w="3119" w:type="dxa"/>
            <w:vAlign w:val="center"/>
          </w:tcPr>
          <w:p w14:paraId="14983AEC" w14:textId="77777777" w:rsidR="00EC6666" w:rsidRPr="00CC28C8" w:rsidRDefault="00EC6666" w:rsidP="0082793F">
            <w:pPr>
              <w:spacing w:after="0" w:line="240" w:lineRule="auto"/>
              <w:rPr>
                <w:rFonts w:asciiTheme="majorHAnsi" w:hAnsiTheme="majorHAnsi" w:cstheme="majorHAnsi"/>
              </w:rPr>
            </w:pPr>
          </w:p>
        </w:tc>
        <w:tc>
          <w:tcPr>
            <w:tcW w:w="3543" w:type="dxa"/>
            <w:vAlign w:val="center"/>
          </w:tcPr>
          <w:p w14:paraId="2F1924EF" w14:textId="77777777" w:rsidR="00EC6666" w:rsidRPr="00CC28C8" w:rsidRDefault="00EC6666" w:rsidP="0082793F">
            <w:pPr>
              <w:spacing w:after="0" w:line="240" w:lineRule="auto"/>
              <w:rPr>
                <w:rFonts w:asciiTheme="majorHAnsi" w:hAnsiTheme="majorHAnsi" w:cstheme="majorHAnsi"/>
              </w:rPr>
            </w:pPr>
          </w:p>
        </w:tc>
        <w:tc>
          <w:tcPr>
            <w:tcW w:w="2410" w:type="dxa"/>
            <w:vAlign w:val="center"/>
          </w:tcPr>
          <w:p w14:paraId="72AABD50" w14:textId="77777777" w:rsidR="00EC6666" w:rsidRPr="00CC28C8" w:rsidRDefault="00EC6666" w:rsidP="0082793F">
            <w:pPr>
              <w:spacing w:after="0" w:line="240" w:lineRule="auto"/>
              <w:rPr>
                <w:rFonts w:asciiTheme="majorHAnsi" w:hAnsiTheme="majorHAnsi" w:cstheme="majorHAnsi"/>
              </w:rPr>
            </w:pPr>
          </w:p>
        </w:tc>
      </w:tr>
      <w:tr w:rsidR="00EC6666" w:rsidRPr="00CC28C8" w14:paraId="78464410" w14:textId="77777777" w:rsidTr="00CB1FD3">
        <w:trPr>
          <w:trHeight w:val="20"/>
        </w:trPr>
        <w:tc>
          <w:tcPr>
            <w:tcW w:w="567" w:type="dxa"/>
            <w:shd w:val="clear" w:color="auto" w:fill="FDB940"/>
            <w:vAlign w:val="center"/>
          </w:tcPr>
          <w:p w14:paraId="3E8A5052" w14:textId="77777777" w:rsidR="00EC6666" w:rsidRPr="00CC28C8" w:rsidRDefault="00EC6666" w:rsidP="0082793F">
            <w:pPr>
              <w:numPr>
                <w:ilvl w:val="0"/>
                <w:numId w:val="3"/>
              </w:numPr>
              <w:spacing w:after="0" w:line="240" w:lineRule="auto"/>
              <w:jc w:val="center"/>
              <w:rPr>
                <w:rFonts w:asciiTheme="majorHAnsi" w:hAnsiTheme="majorHAnsi" w:cstheme="majorHAnsi"/>
                <w:b/>
              </w:rPr>
            </w:pPr>
          </w:p>
        </w:tc>
        <w:tc>
          <w:tcPr>
            <w:tcW w:w="3119" w:type="dxa"/>
            <w:vAlign w:val="center"/>
          </w:tcPr>
          <w:p w14:paraId="5B382145" w14:textId="77777777" w:rsidR="00EC6666" w:rsidRPr="00CC28C8" w:rsidRDefault="00EC6666" w:rsidP="0082793F">
            <w:pPr>
              <w:spacing w:after="0" w:line="240" w:lineRule="auto"/>
              <w:rPr>
                <w:rFonts w:asciiTheme="majorHAnsi" w:hAnsiTheme="majorHAnsi" w:cstheme="majorHAnsi"/>
              </w:rPr>
            </w:pPr>
          </w:p>
        </w:tc>
        <w:tc>
          <w:tcPr>
            <w:tcW w:w="3543" w:type="dxa"/>
            <w:vAlign w:val="center"/>
          </w:tcPr>
          <w:p w14:paraId="136138D9" w14:textId="77777777" w:rsidR="00EC6666" w:rsidRPr="00CC28C8" w:rsidRDefault="00EC6666" w:rsidP="0082793F">
            <w:pPr>
              <w:spacing w:after="0" w:line="240" w:lineRule="auto"/>
              <w:rPr>
                <w:rFonts w:asciiTheme="majorHAnsi" w:hAnsiTheme="majorHAnsi" w:cstheme="majorHAnsi"/>
              </w:rPr>
            </w:pPr>
          </w:p>
        </w:tc>
        <w:tc>
          <w:tcPr>
            <w:tcW w:w="2410" w:type="dxa"/>
            <w:vAlign w:val="center"/>
          </w:tcPr>
          <w:p w14:paraId="13CE9C13" w14:textId="77777777" w:rsidR="00EC6666" w:rsidRPr="00CC28C8" w:rsidRDefault="00EC6666" w:rsidP="0082793F">
            <w:pPr>
              <w:spacing w:after="0" w:line="240" w:lineRule="auto"/>
              <w:rPr>
                <w:rFonts w:asciiTheme="majorHAnsi" w:hAnsiTheme="majorHAnsi" w:cstheme="majorHAnsi"/>
              </w:rPr>
            </w:pPr>
          </w:p>
        </w:tc>
      </w:tr>
      <w:tr w:rsidR="00EC6666" w:rsidRPr="00CC28C8" w14:paraId="5F9CC89D" w14:textId="77777777" w:rsidTr="00CB1FD3">
        <w:trPr>
          <w:trHeight w:val="20"/>
        </w:trPr>
        <w:tc>
          <w:tcPr>
            <w:tcW w:w="567" w:type="dxa"/>
            <w:shd w:val="clear" w:color="auto" w:fill="FDB940"/>
            <w:vAlign w:val="center"/>
          </w:tcPr>
          <w:p w14:paraId="3AAE1EBC" w14:textId="77777777" w:rsidR="00EC6666" w:rsidRPr="00CC28C8" w:rsidRDefault="00EC6666" w:rsidP="0082793F">
            <w:pPr>
              <w:numPr>
                <w:ilvl w:val="0"/>
                <w:numId w:val="3"/>
              </w:numPr>
              <w:spacing w:after="0" w:line="240" w:lineRule="auto"/>
              <w:jc w:val="center"/>
              <w:rPr>
                <w:rFonts w:asciiTheme="majorHAnsi" w:hAnsiTheme="majorHAnsi" w:cstheme="majorHAnsi"/>
                <w:b/>
              </w:rPr>
            </w:pPr>
          </w:p>
        </w:tc>
        <w:tc>
          <w:tcPr>
            <w:tcW w:w="3119" w:type="dxa"/>
            <w:vAlign w:val="center"/>
          </w:tcPr>
          <w:p w14:paraId="44DDF521" w14:textId="77777777" w:rsidR="00EC6666" w:rsidRPr="00CC28C8" w:rsidRDefault="00EC6666" w:rsidP="0082793F">
            <w:pPr>
              <w:spacing w:after="0" w:line="240" w:lineRule="auto"/>
              <w:rPr>
                <w:rFonts w:asciiTheme="majorHAnsi" w:hAnsiTheme="majorHAnsi" w:cstheme="majorHAnsi"/>
              </w:rPr>
            </w:pPr>
          </w:p>
        </w:tc>
        <w:tc>
          <w:tcPr>
            <w:tcW w:w="3543" w:type="dxa"/>
            <w:vAlign w:val="center"/>
          </w:tcPr>
          <w:p w14:paraId="1211BCDF" w14:textId="77777777" w:rsidR="00EC6666" w:rsidRPr="00CC28C8" w:rsidRDefault="00EC6666" w:rsidP="0082793F">
            <w:pPr>
              <w:spacing w:after="0" w:line="240" w:lineRule="auto"/>
              <w:rPr>
                <w:rFonts w:asciiTheme="majorHAnsi" w:hAnsiTheme="majorHAnsi" w:cstheme="majorHAnsi"/>
              </w:rPr>
            </w:pPr>
          </w:p>
        </w:tc>
        <w:tc>
          <w:tcPr>
            <w:tcW w:w="2410" w:type="dxa"/>
            <w:vAlign w:val="center"/>
          </w:tcPr>
          <w:p w14:paraId="4D876E3C" w14:textId="77777777" w:rsidR="00EC6666" w:rsidRPr="00CC28C8" w:rsidRDefault="00EC6666" w:rsidP="0082793F">
            <w:pPr>
              <w:spacing w:after="0" w:line="240" w:lineRule="auto"/>
              <w:rPr>
                <w:rFonts w:asciiTheme="majorHAnsi" w:hAnsiTheme="majorHAnsi" w:cstheme="majorHAnsi"/>
              </w:rPr>
            </w:pPr>
          </w:p>
        </w:tc>
      </w:tr>
      <w:tr w:rsidR="00EC6666" w:rsidRPr="00CC28C8" w14:paraId="3D93661F" w14:textId="77777777" w:rsidTr="00CB1FD3">
        <w:trPr>
          <w:trHeight w:val="20"/>
        </w:trPr>
        <w:tc>
          <w:tcPr>
            <w:tcW w:w="567" w:type="dxa"/>
            <w:shd w:val="clear" w:color="auto" w:fill="FDB940"/>
            <w:vAlign w:val="center"/>
          </w:tcPr>
          <w:p w14:paraId="1CC9208E" w14:textId="77777777" w:rsidR="00EC6666" w:rsidRPr="00CC28C8" w:rsidRDefault="00EC6666" w:rsidP="0082793F">
            <w:pPr>
              <w:spacing w:after="0" w:line="240" w:lineRule="auto"/>
              <w:jc w:val="center"/>
              <w:rPr>
                <w:rFonts w:asciiTheme="majorHAnsi" w:hAnsiTheme="majorHAnsi" w:cstheme="majorHAnsi"/>
                <w:b/>
              </w:rPr>
            </w:pPr>
            <w:r w:rsidRPr="00CC28C8">
              <w:rPr>
                <w:rFonts w:asciiTheme="majorHAnsi" w:hAnsiTheme="majorHAnsi" w:cstheme="majorHAnsi"/>
                <w:b/>
                <w:bCs/>
                <w:lang w:val="en-GB"/>
              </w:rPr>
              <w:t>....</w:t>
            </w:r>
          </w:p>
        </w:tc>
        <w:tc>
          <w:tcPr>
            <w:tcW w:w="3119" w:type="dxa"/>
            <w:vAlign w:val="center"/>
          </w:tcPr>
          <w:p w14:paraId="6AF2A22D" w14:textId="77777777" w:rsidR="00EC6666" w:rsidRPr="00CC28C8" w:rsidRDefault="00EC6666" w:rsidP="0082793F">
            <w:pPr>
              <w:spacing w:after="0" w:line="240" w:lineRule="auto"/>
              <w:rPr>
                <w:rFonts w:asciiTheme="majorHAnsi" w:hAnsiTheme="majorHAnsi" w:cstheme="majorHAnsi"/>
              </w:rPr>
            </w:pPr>
          </w:p>
        </w:tc>
        <w:tc>
          <w:tcPr>
            <w:tcW w:w="3543" w:type="dxa"/>
            <w:vAlign w:val="center"/>
          </w:tcPr>
          <w:p w14:paraId="79449A32" w14:textId="77777777" w:rsidR="00EC6666" w:rsidRPr="00CC28C8" w:rsidRDefault="00EC6666" w:rsidP="0082793F">
            <w:pPr>
              <w:spacing w:after="0" w:line="240" w:lineRule="auto"/>
              <w:rPr>
                <w:rFonts w:asciiTheme="majorHAnsi" w:hAnsiTheme="majorHAnsi" w:cstheme="majorHAnsi"/>
              </w:rPr>
            </w:pPr>
          </w:p>
        </w:tc>
        <w:tc>
          <w:tcPr>
            <w:tcW w:w="2410" w:type="dxa"/>
            <w:vAlign w:val="center"/>
          </w:tcPr>
          <w:p w14:paraId="57DC6820" w14:textId="77777777" w:rsidR="00EC6666" w:rsidRPr="00CC28C8" w:rsidRDefault="00EC6666" w:rsidP="0082793F">
            <w:pPr>
              <w:spacing w:after="0" w:line="240" w:lineRule="auto"/>
              <w:rPr>
                <w:rFonts w:asciiTheme="majorHAnsi" w:hAnsiTheme="majorHAnsi" w:cstheme="majorHAnsi"/>
              </w:rPr>
            </w:pPr>
          </w:p>
        </w:tc>
      </w:tr>
    </w:tbl>
    <w:p w14:paraId="5AC18C93" w14:textId="2D0C9342" w:rsidR="00F9663A" w:rsidRPr="00CC28C8" w:rsidRDefault="00F9663A" w:rsidP="00F9663A">
      <w:pPr>
        <w:spacing w:after="0" w:line="240" w:lineRule="auto"/>
        <w:jc w:val="both"/>
        <w:rPr>
          <w:rFonts w:asciiTheme="majorHAnsi" w:hAnsiTheme="majorHAnsi" w:cstheme="majorHAnsi"/>
          <w:i/>
        </w:rPr>
      </w:pPr>
      <w:r w:rsidRPr="00CC28C8">
        <w:rPr>
          <w:rFonts w:asciiTheme="majorHAnsi" w:hAnsiTheme="majorHAnsi" w:cstheme="majorHAnsi"/>
          <w:i/>
          <w:iCs/>
          <w:lang w:val="en-GB"/>
        </w:rPr>
        <w:t xml:space="preserve">* If the tenderer fails to complete the </w:t>
      </w:r>
      <w:r w:rsidR="00E41CB8" w:rsidRPr="00CC28C8">
        <w:rPr>
          <w:rFonts w:asciiTheme="majorHAnsi" w:hAnsiTheme="majorHAnsi" w:cstheme="majorHAnsi"/>
          <w:i/>
          <w:iCs/>
          <w:lang w:val="en-GB"/>
        </w:rPr>
        <w:t xml:space="preserve">above </w:t>
      </w:r>
      <w:r w:rsidRPr="00CC28C8">
        <w:rPr>
          <w:rFonts w:asciiTheme="majorHAnsi" w:hAnsiTheme="majorHAnsi" w:cstheme="majorHAnsi"/>
          <w:i/>
          <w:iCs/>
          <w:lang w:val="en-GB"/>
        </w:rPr>
        <w:t>table, the Contracting Authority shall assume that the tenderer states that they have no related companies.</w:t>
      </w:r>
    </w:p>
    <w:p w14:paraId="4E3AD106" w14:textId="77777777" w:rsidR="00EC6666" w:rsidRPr="00CC28C8" w:rsidRDefault="00EC6666" w:rsidP="0082793F">
      <w:pPr>
        <w:spacing w:after="0" w:line="240" w:lineRule="auto"/>
        <w:jc w:val="both"/>
        <w:rPr>
          <w:rFonts w:asciiTheme="majorHAnsi" w:hAnsiTheme="majorHAnsi" w:cstheme="majorHAnsi"/>
        </w:rPr>
      </w:pPr>
    </w:p>
    <w:p w14:paraId="0D0AD9BC" w14:textId="3AAEB454" w:rsidR="00EC6666" w:rsidRPr="00CC28C8" w:rsidRDefault="00EC6666" w:rsidP="0082793F">
      <w:pPr>
        <w:spacing w:after="0" w:line="240" w:lineRule="auto"/>
        <w:jc w:val="both"/>
        <w:rPr>
          <w:rFonts w:asciiTheme="majorHAnsi" w:hAnsiTheme="majorHAnsi" w:cstheme="majorHAnsi"/>
          <w:b/>
          <w:u w:val="single"/>
        </w:rPr>
      </w:pPr>
    </w:p>
    <w:p w14:paraId="7A1D224B" w14:textId="448AED59" w:rsidR="007916DF" w:rsidRPr="00CC28C8" w:rsidRDefault="007916DF" w:rsidP="007916DF">
      <w:pPr>
        <w:spacing w:after="0" w:line="240" w:lineRule="auto"/>
        <w:jc w:val="both"/>
        <w:rPr>
          <w:rFonts w:asciiTheme="majorHAnsi" w:hAnsiTheme="majorHAnsi" w:cstheme="majorHAnsi"/>
          <w:bCs/>
        </w:rPr>
      </w:pPr>
      <w:r w:rsidRPr="00CC28C8">
        <w:rPr>
          <w:rFonts w:asciiTheme="majorHAnsi" w:hAnsiTheme="majorHAnsi" w:cstheme="majorHAnsi"/>
          <w:lang w:val="en-GB"/>
        </w:rPr>
        <w:t xml:space="preserve">By signing this statement, I hereby warrant that no part of the ownership structure contains other natural and legal persons, silent partners* and economic operators for which, as per the law governing companies, it has been determined </w:t>
      </w:r>
      <w:r w:rsidR="00E41CB8">
        <w:rPr>
          <w:rFonts w:asciiTheme="majorHAnsi" w:hAnsiTheme="majorHAnsi" w:cstheme="majorHAnsi"/>
          <w:lang w:val="en-GB"/>
        </w:rPr>
        <w:t xml:space="preserve">that </w:t>
      </w:r>
      <w:r w:rsidRPr="00CC28C8">
        <w:rPr>
          <w:rFonts w:asciiTheme="majorHAnsi" w:hAnsiTheme="majorHAnsi" w:cstheme="majorHAnsi"/>
          <w:lang w:val="en-GB"/>
        </w:rPr>
        <w:t>they are related companies.</w:t>
      </w:r>
    </w:p>
    <w:p w14:paraId="0DE6B326" w14:textId="77777777" w:rsidR="007916DF" w:rsidRPr="00CC28C8" w:rsidRDefault="007916DF" w:rsidP="007916DF">
      <w:pPr>
        <w:spacing w:after="0" w:line="240" w:lineRule="auto"/>
        <w:jc w:val="both"/>
        <w:rPr>
          <w:rFonts w:asciiTheme="majorHAnsi" w:hAnsiTheme="majorHAnsi" w:cstheme="majorHAnsi"/>
          <w:bCs/>
        </w:rPr>
      </w:pPr>
    </w:p>
    <w:p w14:paraId="5B48BF00" w14:textId="567A0EB6" w:rsidR="007916DF" w:rsidRPr="00CC28C8" w:rsidRDefault="007916DF" w:rsidP="007916DF">
      <w:pPr>
        <w:spacing w:after="0" w:line="240" w:lineRule="auto"/>
        <w:jc w:val="both"/>
        <w:rPr>
          <w:rFonts w:asciiTheme="majorHAnsi" w:hAnsiTheme="majorHAnsi" w:cstheme="majorHAnsi"/>
          <w:bCs/>
        </w:rPr>
      </w:pPr>
      <w:r w:rsidRPr="00CC28C8">
        <w:rPr>
          <w:rFonts w:asciiTheme="majorHAnsi" w:hAnsiTheme="majorHAnsi" w:cstheme="majorHAnsi"/>
          <w:lang w:val="en-GB"/>
        </w:rPr>
        <w:t>By signing this statement, I hereby state that the information provided is accurate and true</w:t>
      </w:r>
      <w:r w:rsidR="004A22E7">
        <w:rPr>
          <w:rFonts w:asciiTheme="majorHAnsi" w:hAnsiTheme="majorHAnsi" w:cstheme="majorHAnsi"/>
          <w:lang w:val="en-GB"/>
        </w:rPr>
        <w:t>,</w:t>
      </w:r>
      <w:r w:rsidRPr="00CC28C8">
        <w:rPr>
          <w:rFonts w:asciiTheme="majorHAnsi" w:hAnsiTheme="majorHAnsi" w:cstheme="majorHAnsi"/>
          <w:lang w:val="en-GB"/>
        </w:rPr>
        <w:t xml:space="preserve"> and I am aware </w:t>
      </w:r>
      <w:r w:rsidR="00E41CB8">
        <w:rPr>
          <w:rFonts w:asciiTheme="majorHAnsi" w:hAnsiTheme="majorHAnsi" w:cstheme="majorHAnsi"/>
          <w:lang w:val="en-GB"/>
        </w:rPr>
        <w:t xml:space="preserve">that </w:t>
      </w:r>
      <w:r w:rsidRPr="00CC28C8">
        <w:rPr>
          <w:rFonts w:asciiTheme="majorHAnsi" w:hAnsiTheme="majorHAnsi" w:cstheme="majorHAnsi"/>
          <w:lang w:val="en-GB"/>
        </w:rPr>
        <w:t xml:space="preserve">the Agreement shall be annulled in the event of false statements or inaccurate information. I hereby undertake to notify the Contracting Authority </w:t>
      </w:r>
      <w:r w:rsidR="00E41CB8">
        <w:rPr>
          <w:rFonts w:asciiTheme="majorHAnsi" w:hAnsiTheme="majorHAnsi" w:cstheme="majorHAnsi"/>
          <w:lang w:val="en-GB"/>
        </w:rPr>
        <w:t>about</w:t>
      </w:r>
      <w:r w:rsidR="00E41CB8" w:rsidRPr="00CC28C8">
        <w:rPr>
          <w:rFonts w:asciiTheme="majorHAnsi" w:hAnsiTheme="majorHAnsi" w:cstheme="majorHAnsi"/>
          <w:lang w:val="en-GB"/>
        </w:rPr>
        <w:t xml:space="preserve"> </w:t>
      </w:r>
      <w:r w:rsidRPr="00CC28C8">
        <w:rPr>
          <w:rFonts w:asciiTheme="majorHAnsi" w:hAnsiTheme="majorHAnsi" w:cstheme="majorHAnsi"/>
          <w:lang w:val="en-GB"/>
        </w:rPr>
        <w:t>each and every amendment to the submitted information.</w:t>
      </w:r>
    </w:p>
    <w:p w14:paraId="394B947C" w14:textId="77777777" w:rsidR="007916DF" w:rsidRPr="00CC28C8" w:rsidRDefault="007916DF" w:rsidP="0082793F">
      <w:pPr>
        <w:spacing w:after="0" w:line="240" w:lineRule="auto"/>
        <w:jc w:val="both"/>
        <w:rPr>
          <w:rFonts w:asciiTheme="majorHAnsi" w:hAnsiTheme="majorHAnsi" w:cstheme="majorHAnsi"/>
          <w:b/>
          <w:u w:val="single"/>
        </w:rPr>
      </w:pPr>
    </w:p>
    <w:p w14:paraId="2FEE0C14" w14:textId="77777777" w:rsidR="0053310A" w:rsidRPr="00CC28C8" w:rsidRDefault="0053310A" w:rsidP="0082793F">
      <w:pPr>
        <w:spacing w:after="0" w:line="240" w:lineRule="auto"/>
        <w:jc w:val="both"/>
        <w:rPr>
          <w:rFonts w:asciiTheme="majorHAnsi" w:hAnsiTheme="majorHAnsi" w:cstheme="majorHAnsi"/>
        </w:rPr>
      </w:pPr>
    </w:p>
    <w:p w14:paraId="5A522944" w14:textId="77777777" w:rsidR="002D57E0" w:rsidRPr="00CC28C8" w:rsidRDefault="002D57E0" w:rsidP="0082793F">
      <w:pPr>
        <w:spacing w:after="0" w:line="240" w:lineRule="auto"/>
        <w:jc w:val="both"/>
        <w:rPr>
          <w:rFonts w:asciiTheme="majorHAnsi" w:hAnsiTheme="majorHAnsi" w:cstheme="majorHAnsi"/>
        </w:rPr>
      </w:pPr>
    </w:p>
    <w:p w14:paraId="1D05F2EB" w14:textId="22EFD308" w:rsidR="002D57E0" w:rsidRPr="00CC28C8" w:rsidRDefault="002D57E0" w:rsidP="0082793F">
      <w:pPr>
        <w:keepNext/>
        <w:keepLines/>
        <w:tabs>
          <w:tab w:val="left" w:pos="536"/>
        </w:tabs>
        <w:spacing w:after="0" w:line="240" w:lineRule="auto"/>
        <w:jc w:val="both"/>
        <w:rPr>
          <w:rFonts w:asciiTheme="majorHAnsi" w:hAnsiTheme="majorHAnsi" w:cstheme="majorHAnsi"/>
          <w:bCs/>
          <w:color w:val="000000"/>
        </w:rPr>
      </w:pPr>
      <w:r w:rsidRPr="00CC28C8">
        <w:rPr>
          <w:rFonts w:asciiTheme="majorHAnsi" w:hAnsiTheme="majorHAnsi" w:cstheme="majorHAnsi"/>
          <w:color w:val="000000"/>
          <w:lang w:val="en-GB"/>
        </w:rPr>
        <w:t>Legal Representative:</w:t>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t>In/At ……………………………………….., on …………………………..</w:t>
      </w:r>
    </w:p>
    <w:p w14:paraId="0844D35A" w14:textId="77777777" w:rsidR="003E5C4F" w:rsidRPr="00CC28C8" w:rsidRDefault="003E5C4F" w:rsidP="0082793F">
      <w:pPr>
        <w:keepNext/>
        <w:keepLines/>
        <w:tabs>
          <w:tab w:val="left" w:pos="536"/>
        </w:tabs>
        <w:spacing w:after="0" w:line="240" w:lineRule="auto"/>
        <w:jc w:val="both"/>
        <w:rPr>
          <w:rFonts w:asciiTheme="majorHAnsi" w:hAnsiTheme="majorHAnsi" w:cstheme="majorHAnsi"/>
          <w:bCs/>
          <w:color w:val="000000"/>
        </w:rPr>
      </w:pPr>
    </w:p>
    <w:p w14:paraId="536CDD17" w14:textId="77777777" w:rsidR="002D57E0" w:rsidRPr="00CC28C8" w:rsidRDefault="002D57E0" w:rsidP="0082793F">
      <w:pPr>
        <w:keepNext/>
        <w:keepLines/>
        <w:tabs>
          <w:tab w:val="left" w:pos="536"/>
        </w:tabs>
        <w:spacing w:after="0" w:line="240" w:lineRule="auto"/>
        <w:jc w:val="both"/>
        <w:rPr>
          <w:rFonts w:asciiTheme="majorHAnsi" w:hAnsiTheme="majorHAnsi" w:cstheme="majorHAnsi"/>
          <w:bCs/>
          <w:color w:val="000000"/>
        </w:rPr>
      </w:pP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t>Name and Surname:</w:t>
      </w:r>
    </w:p>
    <w:p w14:paraId="126A9A71" w14:textId="77777777" w:rsidR="00E5034A" w:rsidRPr="00CC28C8" w:rsidRDefault="00E5034A" w:rsidP="0082793F">
      <w:pPr>
        <w:keepNext/>
        <w:keepLines/>
        <w:tabs>
          <w:tab w:val="left" w:pos="536"/>
        </w:tabs>
        <w:spacing w:after="0" w:line="240" w:lineRule="auto"/>
        <w:jc w:val="both"/>
        <w:rPr>
          <w:rFonts w:asciiTheme="majorHAnsi" w:hAnsiTheme="majorHAnsi" w:cstheme="majorHAnsi"/>
          <w:bCs/>
          <w:color w:val="000000"/>
        </w:rPr>
      </w:pPr>
    </w:p>
    <w:p w14:paraId="1EB3A7C9" w14:textId="77777777" w:rsidR="00E5034A" w:rsidRPr="00CC28C8" w:rsidRDefault="00E5034A" w:rsidP="0082793F">
      <w:pPr>
        <w:keepNext/>
        <w:keepLines/>
        <w:tabs>
          <w:tab w:val="left" w:pos="536"/>
        </w:tabs>
        <w:spacing w:after="0" w:line="240" w:lineRule="auto"/>
        <w:jc w:val="both"/>
        <w:rPr>
          <w:rFonts w:asciiTheme="majorHAnsi" w:hAnsiTheme="majorHAnsi" w:cstheme="majorHAnsi"/>
          <w:bCs/>
          <w:color w:val="000000"/>
        </w:rPr>
      </w:pP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r>
      <w:r w:rsidRPr="00CC28C8">
        <w:rPr>
          <w:rFonts w:asciiTheme="majorHAnsi" w:hAnsiTheme="majorHAnsi" w:cstheme="majorHAnsi"/>
          <w:color w:val="000000"/>
          <w:lang w:val="en-GB"/>
        </w:rPr>
        <w:tab/>
        <w:t>Signature and Stamp:</w:t>
      </w:r>
    </w:p>
    <w:p w14:paraId="6D388F7A" w14:textId="77777777" w:rsidR="003E5C4F" w:rsidRPr="00CC28C8" w:rsidRDefault="003E5C4F" w:rsidP="0082793F">
      <w:pPr>
        <w:keepNext/>
        <w:keepLines/>
        <w:tabs>
          <w:tab w:val="left" w:pos="536"/>
        </w:tabs>
        <w:spacing w:after="0" w:line="240" w:lineRule="auto"/>
        <w:jc w:val="both"/>
        <w:rPr>
          <w:rFonts w:asciiTheme="majorHAnsi" w:hAnsiTheme="majorHAnsi" w:cstheme="majorHAnsi"/>
          <w:bCs/>
          <w:color w:val="000000"/>
        </w:rPr>
      </w:pPr>
    </w:p>
    <w:p w14:paraId="41BE0059" w14:textId="77777777" w:rsidR="00213CF5" w:rsidRPr="00CC28C8" w:rsidRDefault="00213CF5" w:rsidP="006C71B1">
      <w:pPr>
        <w:spacing w:after="0" w:line="240" w:lineRule="auto"/>
        <w:jc w:val="both"/>
        <w:rPr>
          <w:rFonts w:asciiTheme="majorHAnsi" w:hAnsiTheme="majorHAnsi" w:cstheme="majorHAnsi"/>
          <w:bCs/>
          <w:color w:val="000000"/>
        </w:rPr>
      </w:pPr>
    </w:p>
    <w:p w14:paraId="5B72B37F" w14:textId="3BA7FCAC" w:rsidR="00213CF5" w:rsidRPr="00CC28C8" w:rsidRDefault="00213CF5" w:rsidP="006C71B1">
      <w:pPr>
        <w:spacing w:after="0" w:line="240" w:lineRule="auto"/>
        <w:jc w:val="both"/>
        <w:rPr>
          <w:rFonts w:asciiTheme="majorHAnsi" w:hAnsiTheme="majorHAnsi" w:cstheme="majorHAnsi"/>
          <w:bCs/>
          <w:color w:val="000000"/>
        </w:rPr>
      </w:pPr>
    </w:p>
    <w:p w14:paraId="36952727" w14:textId="77777777" w:rsidR="00C84829" w:rsidRPr="00CC28C8" w:rsidRDefault="00C84829" w:rsidP="006C71B1">
      <w:pPr>
        <w:spacing w:after="0" w:line="240" w:lineRule="auto"/>
        <w:jc w:val="both"/>
        <w:rPr>
          <w:rFonts w:asciiTheme="majorHAnsi" w:hAnsiTheme="majorHAnsi" w:cstheme="majorHAnsi"/>
          <w:bCs/>
          <w:color w:val="000000"/>
        </w:rPr>
      </w:pPr>
    </w:p>
    <w:p w14:paraId="2CA75A27" w14:textId="2CB29E61" w:rsidR="006C71B1" w:rsidRPr="00CC28C8" w:rsidRDefault="006C71B1" w:rsidP="006C71B1">
      <w:pPr>
        <w:spacing w:after="0" w:line="240" w:lineRule="auto"/>
        <w:jc w:val="both"/>
        <w:rPr>
          <w:rFonts w:asciiTheme="majorHAnsi" w:hAnsiTheme="majorHAnsi" w:cstheme="majorHAnsi"/>
          <w:b/>
          <w:u w:val="single"/>
        </w:rPr>
      </w:pPr>
      <w:r w:rsidRPr="00CC28C8">
        <w:rPr>
          <w:rFonts w:asciiTheme="majorHAnsi" w:hAnsiTheme="majorHAnsi" w:cstheme="majorHAnsi"/>
          <w:b/>
          <w:bCs/>
          <w:u w:val="single"/>
          <w:lang w:val="en-GB"/>
        </w:rPr>
        <w:t>The tenderer may also submit the information requested above in electronic form.</w:t>
      </w:r>
    </w:p>
    <w:p w14:paraId="17DCC916" w14:textId="77777777" w:rsidR="0053310A" w:rsidRPr="00CC28C8" w:rsidRDefault="0053310A" w:rsidP="006C71B1">
      <w:pPr>
        <w:spacing w:after="0" w:line="240" w:lineRule="auto"/>
        <w:jc w:val="both"/>
        <w:rPr>
          <w:rFonts w:asciiTheme="majorHAnsi" w:hAnsiTheme="majorHAnsi" w:cstheme="majorHAnsi"/>
          <w:i/>
          <w:u w:val="single"/>
        </w:rPr>
      </w:pPr>
    </w:p>
    <w:p w14:paraId="36C45558" w14:textId="45784C53" w:rsidR="006C71B1" w:rsidRPr="00CC28C8" w:rsidRDefault="0053310A" w:rsidP="006C71B1">
      <w:pPr>
        <w:spacing w:after="0" w:line="240" w:lineRule="auto"/>
        <w:jc w:val="both"/>
        <w:rPr>
          <w:rFonts w:asciiTheme="majorHAnsi" w:hAnsiTheme="majorHAnsi" w:cstheme="majorHAnsi"/>
          <w:i/>
        </w:rPr>
      </w:pPr>
      <w:r w:rsidRPr="00CC28C8">
        <w:rPr>
          <w:rFonts w:asciiTheme="majorHAnsi" w:hAnsiTheme="majorHAnsi" w:cstheme="majorHAnsi"/>
          <w:i/>
          <w:iCs/>
          <w:lang w:val="en-GB"/>
        </w:rPr>
        <w:t xml:space="preserve">If the tenderer is acting with a partner, </w:t>
      </w:r>
      <w:r w:rsidRPr="00CC28C8">
        <w:rPr>
          <w:rFonts w:asciiTheme="majorHAnsi" w:hAnsiTheme="majorHAnsi" w:cstheme="majorHAnsi"/>
          <w:i/>
          <w:iCs/>
          <w:u w:val="single"/>
          <w:lang w:val="en-GB"/>
        </w:rPr>
        <w:t>the respective form must also be submitted for the partner.</w:t>
      </w:r>
      <w:r w:rsidRPr="00CC28C8">
        <w:rPr>
          <w:rFonts w:asciiTheme="majorHAnsi" w:hAnsiTheme="majorHAnsi" w:cstheme="majorHAnsi"/>
          <w:i/>
          <w:iCs/>
          <w:lang w:val="en-GB"/>
        </w:rPr>
        <w:t xml:space="preserve"> </w:t>
      </w:r>
    </w:p>
    <w:p w14:paraId="591916D9" w14:textId="77777777" w:rsidR="006C71B1" w:rsidRPr="00CC28C8" w:rsidRDefault="006C71B1" w:rsidP="006C71B1">
      <w:pPr>
        <w:spacing w:after="0" w:line="240" w:lineRule="auto"/>
        <w:jc w:val="both"/>
        <w:rPr>
          <w:rFonts w:asciiTheme="majorHAnsi" w:hAnsiTheme="majorHAnsi" w:cstheme="majorHAnsi"/>
          <w:i/>
          <w:u w:val="single"/>
        </w:rPr>
      </w:pPr>
    </w:p>
    <w:p w14:paraId="023CB783" w14:textId="659E4234" w:rsidR="00783311" w:rsidRPr="00CC28C8" w:rsidRDefault="00783311" w:rsidP="006C71B1">
      <w:pPr>
        <w:spacing w:after="0" w:line="240" w:lineRule="auto"/>
        <w:jc w:val="both"/>
        <w:rPr>
          <w:rFonts w:asciiTheme="majorHAnsi" w:hAnsiTheme="majorHAnsi" w:cstheme="majorHAnsi"/>
          <w:i/>
        </w:rPr>
      </w:pPr>
      <w:r w:rsidRPr="00CC28C8">
        <w:rPr>
          <w:rFonts w:asciiTheme="majorHAnsi" w:hAnsiTheme="majorHAnsi" w:cstheme="majorHAnsi"/>
          <w:i/>
          <w:iCs/>
          <w:lang w:val="en-GB"/>
        </w:rPr>
        <w:t xml:space="preserve">If the tenderer is acting with a sub-contractor, the respective form must also be submitted for the sub-contractor, providing </w:t>
      </w:r>
      <w:r w:rsidR="00E41CB8">
        <w:rPr>
          <w:rFonts w:asciiTheme="majorHAnsi" w:hAnsiTheme="majorHAnsi" w:cstheme="majorHAnsi"/>
          <w:i/>
          <w:iCs/>
          <w:lang w:val="en-GB"/>
        </w:rPr>
        <w:t xml:space="preserve">that </w:t>
      </w:r>
      <w:r w:rsidRPr="00CC28C8">
        <w:rPr>
          <w:rFonts w:asciiTheme="majorHAnsi" w:hAnsiTheme="majorHAnsi" w:cstheme="majorHAnsi"/>
          <w:i/>
          <w:iCs/>
          <w:lang w:val="en-GB"/>
        </w:rPr>
        <w:t xml:space="preserve">it shall be reimbursed in </w:t>
      </w:r>
      <w:r w:rsidR="00E41CB8">
        <w:rPr>
          <w:rFonts w:asciiTheme="majorHAnsi" w:hAnsiTheme="majorHAnsi" w:cstheme="majorHAnsi"/>
          <w:i/>
          <w:iCs/>
          <w:lang w:val="en-GB"/>
        </w:rPr>
        <w:t>an</w:t>
      </w:r>
      <w:r w:rsidR="00E41CB8" w:rsidRPr="00CC28C8">
        <w:rPr>
          <w:rFonts w:asciiTheme="majorHAnsi" w:hAnsiTheme="majorHAnsi" w:cstheme="majorHAnsi"/>
          <w:i/>
          <w:iCs/>
          <w:lang w:val="en-GB"/>
        </w:rPr>
        <w:t xml:space="preserve"> </w:t>
      </w:r>
      <w:r w:rsidRPr="00CC28C8">
        <w:rPr>
          <w:rFonts w:asciiTheme="majorHAnsi" w:hAnsiTheme="majorHAnsi" w:cstheme="majorHAnsi"/>
          <w:i/>
          <w:iCs/>
          <w:lang w:val="en-GB"/>
        </w:rPr>
        <w:t xml:space="preserve">amount exceeding EUR 10,000 excl. VAT directly </w:t>
      </w:r>
      <w:r w:rsidR="004A22E7">
        <w:rPr>
          <w:rFonts w:asciiTheme="majorHAnsi" w:hAnsiTheme="majorHAnsi" w:cstheme="majorHAnsi"/>
          <w:i/>
          <w:iCs/>
          <w:lang w:val="en-GB"/>
        </w:rPr>
        <w:t>from</w:t>
      </w:r>
      <w:r w:rsidR="004A22E7" w:rsidRPr="00CC28C8">
        <w:rPr>
          <w:rFonts w:asciiTheme="majorHAnsi" w:hAnsiTheme="majorHAnsi" w:cstheme="majorHAnsi"/>
          <w:i/>
          <w:iCs/>
          <w:lang w:val="en-GB"/>
        </w:rPr>
        <w:t xml:space="preserve"> </w:t>
      </w:r>
      <w:r w:rsidRPr="00CC28C8">
        <w:rPr>
          <w:rFonts w:asciiTheme="majorHAnsi" w:hAnsiTheme="majorHAnsi" w:cstheme="majorHAnsi"/>
          <w:i/>
          <w:iCs/>
          <w:lang w:val="en-GB"/>
        </w:rPr>
        <w:t>the Contracting Authority.</w:t>
      </w:r>
    </w:p>
    <w:p w14:paraId="27D444EF" w14:textId="77777777" w:rsidR="006C71B1" w:rsidRPr="00CC28C8" w:rsidRDefault="006C71B1" w:rsidP="006C71B1">
      <w:pPr>
        <w:spacing w:after="0" w:line="240" w:lineRule="auto"/>
        <w:jc w:val="both"/>
        <w:rPr>
          <w:rFonts w:asciiTheme="majorHAnsi" w:hAnsiTheme="majorHAnsi" w:cstheme="majorHAnsi"/>
        </w:rPr>
      </w:pPr>
    </w:p>
    <w:p w14:paraId="4B104CC0" w14:textId="14BE426D" w:rsidR="006D120E" w:rsidRPr="00024F58" w:rsidRDefault="004F12AB" w:rsidP="006C71B1">
      <w:pPr>
        <w:spacing w:after="0" w:line="240" w:lineRule="auto"/>
        <w:jc w:val="both"/>
        <w:rPr>
          <w:rFonts w:asciiTheme="majorHAnsi" w:hAnsiTheme="majorHAnsi" w:cstheme="majorHAnsi"/>
          <w:i/>
          <w:iCs/>
          <w:u w:val="single"/>
        </w:rPr>
      </w:pPr>
      <w:r w:rsidRPr="00CC28C8">
        <w:rPr>
          <w:rFonts w:asciiTheme="majorHAnsi" w:hAnsiTheme="majorHAnsi" w:cstheme="majorHAnsi"/>
          <w:i/>
          <w:iCs/>
          <w:lang w:val="en-GB"/>
        </w:rPr>
        <w:t xml:space="preserve">If the tenderer fails to submit this form in their offer, the </w:t>
      </w:r>
      <w:r w:rsidR="004A22E7">
        <w:rPr>
          <w:rFonts w:asciiTheme="majorHAnsi" w:hAnsiTheme="majorHAnsi" w:cstheme="majorHAnsi"/>
          <w:i/>
          <w:iCs/>
          <w:lang w:val="en-GB"/>
        </w:rPr>
        <w:t>C</w:t>
      </w:r>
      <w:r w:rsidRPr="00CC28C8">
        <w:rPr>
          <w:rFonts w:asciiTheme="majorHAnsi" w:hAnsiTheme="majorHAnsi" w:cstheme="majorHAnsi"/>
          <w:i/>
          <w:iCs/>
          <w:lang w:val="en-GB"/>
        </w:rPr>
        <w:t xml:space="preserve">ontracting </w:t>
      </w:r>
      <w:r w:rsidR="004A22E7">
        <w:rPr>
          <w:rFonts w:asciiTheme="majorHAnsi" w:hAnsiTheme="majorHAnsi" w:cstheme="majorHAnsi"/>
          <w:i/>
          <w:iCs/>
          <w:lang w:val="en-GB"/>
        </w:rPr>
        <w:t>A</w:t>
      </w:r>
      <w:r w:rsidRPr="00CC28C8">
        <w:rPr>
          <w:rFonts w:asciiTheme="majorHAnsi" w:hAnsiTheme="majorHAnsi" w:cstheme="majorHAnsi"/>
          <w:i/>
          <w:iCs/>
          <w:lang w:val="en-GB"/>
        </w:rPr>
        <w:t>uthority shall call on the (chosen) tenderer to do so prior to signing the contract.</w:t>
      </w:r>
    </w:p>
    <w:sectPr w:rsidR="006D120E" w:rsidRPr="00024F5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A6D97" w14:textId="77777777" w:rsidR="00740BDE" w:rsidRDefault="00740BDE" w:rsidP="00CB4327">
      <w:pPr>
        <w:spacing w:after="0" w:line="240" w:lineRule="auto"/>
      </w:pPr>
      <w:r>
        <w:separator/>
      </w:r>
    </w:p>
  </w:endnote>
  <w:endnote w:type="continuationSeparator" w:id="0">
    <w:p w14:paraId="5E5EDE8E" w14:textId="77777777" w:rsidR="00740BDE" w:rsidRDefault="00740BD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7"/>
      <w:gridCol w:w="4802"/>
    </w:tblGrid>
    <w:tr w:rsidR="00CB4327" w:rsidRPr="00517E61" w14:paraId="603DB275" w14:textId="77777777" w:rsidTr="00171455">
      <w:tc>
        <w:tcPr>
          <w:tcW w:w="6588" w:type="dxa"/>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rPr>
          </w:pPr>
          <w:r>
            <w:rPr>
              <w:rFonts w:asciiTheme="majorHAnsi" w:hAnsiTheme="majorHAnsi" w:cstheme="majorHAnsi"/>
              <w:i/>
              <w:iCs/>
              <w:sz w:val="16"/>
              <w:szCs w:val="16"/>
              <w:lang w:val="en-GB"/>
            </w:rPr>
            <w:t>ePRO</w:t>
          </w:r>
          <w:r>
            <w:rPr>
              <w:rFonts w:asciiTheme="majorHAnsi" w:hAnsiTheme="majorHAnsi" w:cstheme="majorHAnsi"/>
              <w:i/>
              <w:iCs/>
              <w:sz w:val="16"/>
              <w:szCs w:val="16"/>
              <w:vertAlign w:val="superscript"/>
              <w:lang w:val="en-GB"/>
            </w:rPr>
            <w:t>©</w:t>
          </w:r>
          <w:r>
            <w:rPr>
              <w:rFonts w:asciiTheme="majorHAnsi" w:hAnsiTheme="majorHAnsi" w:cstheme="majorHAnsi"/>
              <w:i/>
              <w:iCs/>
              <w:sz w:val="16"/>
              <w:szCs w:val="16"/>
              <w:lang w:val="en-GB"/>
            </w:rPr>
            <w:t xml:space="preserve"> ver. 3.3</w:t>
          </w:r>
        </w:p>
      </w:tc>
      <w:tc>
        <w:tcPr>
          <w:tcW w:w="6588" w:type="dxa"/>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rPr>
          </w:pPr>
          <w:r>
            <w:rPr>
              <w:rFonts w:asciiTheme="majorHAnsi" w:hAnsiTheme="majorHAnsi" w:cstheme="majorHAnsi"/>
              <w:sz w:val="16"/>
              <w:szCs w:val="16"/>
              <w:lang w:val="en-GB"/>
            </w:rPr>
            <w:t xml:space="preserve">Page </w:t>
          </w:r>
          <w:r>
            <w:rPr>
              <w:rFonts w:asciiTheme="majorHAnsi" w:hAnsiTheme="majorHAnsi" w:cstheme="majorHAnsi"/>
              <w:sz w:val="16"/>
              <w:szCs w:val="16"/>
              <w:lang w:val="en-GB"/>
            </w:rPr>
            <w:fldChar w:fldCharType="begin"/>
          </w:r>
          <w:r>
            <w:rPr>
              <w:rFonts w:asciiTheme="majorHAnsi" w:hAnsiTheme="majorHAnsi" w:cstheme="majorHAnsi"/>
              <w:sz w:val="16"/>
              <w:szCs w:val="16"/>
              <w:lang w:val="en-GB"/>
            </w:rPr>
            <w:instrText xml:space="preserve"> PAGE  \* Arabic  \* MERGEFORMAT </w:instrText>
          </w:r>
          <w:r>
            <w:rPr>
              <w:rFonts w:asciiTheme="majorHAnsi" w:hAnsiTheme="majorHAnsi" w:cstheme="majorHAnsi"/>
              <w:sz w:val="16"/>
              <w:szCs w:val="16"/>
              <w:lang w:val="en-GB"/>
            </w:rPr>
            <w:fldChar w:fldCharType="separate"/>
          </w:r>
          <w:r>
            <w:rPr>
              <w:rFonts w:asciiTheme="majorHAnsi" w:hAnsiTheme="majorHAnsi" w:cstheme="majorHAnsi"/>
              <w:noProof/>
              <w:sz w:val="16"/>
              <w:szCs w:val="16"/>
              <w:lang w:val="en-GB"/>
            </w:rPr>
            <w:t>2</w:t>
          </w:r>
          <w:r>
            <w:rPr>
              <w:rFonts w:asciiTheme="majorHAnsi" w:hAnsiTheme="majorHAnsi" w:cstheme="majorHAnsi"/>
              <w:sz w:val="16"/>
              <w:szCs w:val="16"/>
              <w:lang w:val="en-GB"/>
            </w:rPr>
            <w:fldChar w:fldCharType="end"/>
          </w:r>
          <w:r>
            <w:rPr>
              <w:rFonts w:asciiTheme="majorHAnsi" w:hAnsiTheme="majorHAnsi" w:cstheme="majorHAnsi"/>
              <w:sz w:val="16"/>
              <w:szCs w:val="16"/>
              <w:lang w:val="en-GB"/>
            </w:rPr>
            <w:t>/</w:t>
          </w:r>
          <w:r>
            <w:rPr>
              <w:rFonts w:asciiTheme="majorHAnsi" w:hAnsiTheme="majorHAnsi" w:cstheme="majorHAnsi"/>
              <w:sz w:val="16"/>
              <w:szCs w:val="16"/>
              <w:lang w:val="en-GB"/>
            </w:rPr>
            <w:fldChar w:fldCharType="begin"/>
          </w:r>
          <w:r>
            <w:rPr>
              <w:rFonts w:asciiTheme="majorHAnsi" w:hAnsiTheme="majorHAnsi" w:cstheme="majorHAnsi"/>
              <w:sz w:val="16"/>
              <w:szCs w:val="16"/>
              <w:lang w:val="en-GB"/>
            </w:rPr>
            <w:instrText xml:space="preserve"> NUMPAGES  \* Arabic  \* MERGEFORMAT </w:instrText>
          </w:r>
          <w:r>
            <w:rPr>
              <w:rFonts w:asciiTheme="majorHAnsi" w:hAnsiTheme="majorHAnsi" w:cstheme="majorHAnsi"/>
              <w:sz w:val="16"/>
              <w:szCs w:val="16"/>
              <w:lang w:val="en-GB"/>
            </w:rPr>
            <w:fldChar w:fldCharType="separate"/>
          </w:r>
          <w:r>
            <w:rPr>
              <w:rFonts w:asciiTheme="majorHAnsi" w:hAnsiTheme="majorHAnsi" w:cstheme="majorHAnsi"/>
              <w:noProof/>
              <w:sz w:val="16"/>
              <w:szCs w:val="16"/>
              <w:lang w:val="en-GB"/>
            </w:rPr>
            <w:t>2</w:t>
          </w:r>
          <w:r>
            <w:rPr>
              <w:rFonts w:asciiTheme="majorHAnsi" w:hAnsiTheme="majorHAnsi" w:cstheme="majorHAnsi"/>
              <w:sz w:val="16"/>
              <w:szCs w:val="16"/>
              <w:lang w:val="en-GB"/>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1B2F" w14:textId="77777777" w:rsidR="00740BDE" w:rsidRDefault="00740BDE" w:rsidP="00CB4327">
      <w:pPr>
        <w:spacing w:after="0" w:line="240" w:lineRule="auto"/>
      </w:pPr>
      <w:r>
        <w:separator/>
      </w:r>
    </w:p>
  </w:footnote>
  <w:footnote w:type="continuationSeparator" w:id="0">
    <w:p w14:paraId="2E67D006" w14:textId="77777777" w:rsidR="00740BDE" w:rsidRDefault="00740BDE" w:rsidP="00CB4327">
      <w:pPr>
        <w:spacing w:after="0" w:line="240" w:lineRule="auto"/>
      </w:pPr>
      <w:r>
        <w:continuationSeparator/>
      </w:r>
    </w:p>
  </w:footnote>
  <w:footnote w:id="1">
    <w:p w14:paraId="19CB323E" w14:textId="673BC0E0" w:rsidR="00863329" w:rsidRPr="00517E61" w:rsidRDefault="00863329" w:rsidP="00160647">
      <w:pPr>
        <w:pStyle w:val="FootnoteText"/>
        <w:jc w:val="both"/>
        <w:rPr>
          <w:rFonts w:asciiTheme="majorHAnsi" w:hAnsiTheme="majorHAnsi" w:cstheme="majorHAnsi"/>
          <w:sz w:val="16"/>
          <w:szCs w:val="16"/>
        </w:rPr>
      </w:pPr>
      <w:r>
        <w:rPr>
          <w:rStyle w:val="FootnoteReference"/>
          <w:rFonts w:asciiTheme="majorHAnsi" w:hAnsiTheme="majorHAnsi" w:cstheme="majorHAnsi"/>
          <w:sz w:val="16"/>
          <w:szCs w:val="16"/>
          <w:lang w:val="en-GB"/>
        </w:rPr>
        <w:footnoteRef/>
      </w:r>
      <w:r>
        <w:rPr>
          <w:rFonts w:asciiTheme="majorHAnsi" w:hAnsiTheme="majorHAnsi" w:cstheme="majorHAnsi"/>
          <w:sz w:val="16"/>
          <w:szCs w:val="16"/>
          <w:lang w:val="en-GB"/>
        </w:rPr>
        <w:t xml:space="preserve">For natural persons </w:t>
      </w:r>
      <w:r w:rsidR="004A22E7">
        <w:rPr>
          <w:rFonts w:asciiTheme="majorHAnsi" w:hAnsiTheme="majorHAnsi" w:cstheme="majorHAnsi"/>
          <w:sz w:val="16"/>
          <w:szCs w:val="16"/>
          <w:lang w:val="en-GB"/>
        </w:rPr>
        <w:t>–</w:t>
      </w:r>
      <w:r>
        <w:rPr>
          <w:rFonts w:asciiTheme="majorHAnsi" w:hAnsiTheme="majorHAnsi" w:cstheme="majorHAnsi"/>
          <w:sz w:val="16"/>
          <w:szCs w:val="16"/>
          <w:lang w:val="en-GB"/>
        </w:rPr>
        <w:t xml:space="preserve"> participants in the tenderer’s assets, the following needs to be listed: </w:t>
      </w:r>
    </w:p>
    <w:p w14:paraId="6723C4B9" w14:textId="7A633F97" w:rsidR="00863329" w:rsidRPr="00517E61" w:rsidRDefault="00863329" w:rsidP="00160647">
      <w:pPr>
        <w:pStyle w:val="FootnoteText"/>
        <w:numPr>
          <w:ilvl w:val="0"/>
          <w:numId w:val="10"/>
        </w:numPr>
        <w:jc w:val="both"/>
        <w:rPr>
          <w:rFonts w:asciiTheme="majorHAnsi" w:hAnsiTheme="majorHAnsi" w:cstheme="majorHAnsi"/>
          <w:sz w:val="16"/>
          <w:szCs w:val="16"/>
        </w:rPr>
      </w:pPr>
      <w:r>
        <w:rPr>
          <w:rFonts w:asciiTheme="majorHAnsi" w:hAnsiTheme="majorHAnsi" w:cstheme="majorHAnsi"/>
          <w:sz w:val="16"/>
          <w:szCs w:val="16"/>
          <w:lang w:val="en-GB"/>
        </w:rPr>
        <w:t xml:space="preserve">each natural person </w:t>
      </w:r>
      <w:r w:rsidR="00BD1336">
        <w:rPr>
          <w:rFonts w:asciiTheme="majorHAnsi" w:hAnsiTheme="majorHAnsi" w:cstheme="majorHAnsi"/>
          <w:sz w:val="16"/>
          <w:szCs w:val="16"/>
          <w:lang w:val="en-GB"/>
        </w:rPr>
        <w:t>that</w:t>
      </w:r>
      <w:r>
        <w:rPr>
          <w:rFonts w:asciiTheme="majorHAnsi" w:hAnsiTheme="majorHAnsi" w:cstheme="majorHAnsi"/>
          <w:sz w:val="16"/>
          <w:szCs w:val="16"/>
          <w:lang w:val="en-GB"/>
        </w:rPr>
        <w:t>, directly or indirectly, owns more than 5% of the shares or is participating with more than a 5% shareholding in the founder rights, management or capital of the legal entity or has a controlling position in managing</w:t>
      </w:r>
      <w:r w:rsidR="00BD1336">
        <w:rPr>
          <w:rFonts w:asciiTheme="majorHAnsi" w:hAnsiTheme="majorHAnsi" w:cstheme="majorHAnsi"/>
          <w:sz w:val="16"/>
          <w:szCs w:val="16"/>
          <w:lang w:val="en-GB"/>
        </w:rPr>
        <w:t xml:space="preserve"> the</w:t>
      </w:r>
      <w:r>
        <w:rPr>
          <w:rFonts w:asciiTheme="majorHAnsi" w:hAnsiTheme="majorHAnsi" w:cstheme="majorHAnsi"/>
          <w:sz w:val="16"/>
          <w:szCs w:val="16"/>
          <w:lang w:val="en-GB"/>
        </w:rPr>
        <w:t xml:space="preserve"> assets of the legal entity;</w:t>
      </w:r>
    </w:p>
    <w:p w14:paraId="3BA9B5C4" w14:textId="59563AAF" w:rsidR="00863329" w:rsidRPr="00517E61" w:rsidRDefault="00863329" w:rsidP="00160647">
      <w:pPr>
        <w:pStyle w:val="FootnoteText"/>
        <w:numPr>
          <w:ilvl w:val="0"/>
          <w:numId w:val="10"/>
        </w:numPr>
        <w:jc w:val="both"/>
        <w:rPr>
          <w:rFonts w:asciiTheme="majorHAnsi" w:hAnsiTheme="majorHAnsi" w:cstheme="majorHAnsi"/>
        </w:rPr>
      </w:pPr>
      <w:r>
        <w:rPr>
          <w:rFonts w:asciiTheme="majorHAnsi" w:hAnsiTheme="majorHAnsi" w:cstheme="majorHAnsi"/>
          <w:sz w:val="16"/>
          <w:szCs w:val="16"/>
          <w:lang w:val="en-GB"/>
        </w:rPr>
        <w:t xml:space="preserve">each natural person </w:t>
      </w:r>
      <w:r w:rsidR="00BD1336">
        <w:rPr>
          <w:rFonts w:asciiTheme="majorHAnsi" w:hAnsiTheme="majorHAnsi" w:cstheme="majorHAnsi"/>
          <w:sz w:val="16"/>
          <w:szCs w:val="16"/>
          <w:lang w:val="en-GB"/>
        </w:rPr>
        <w:t xml:space="preserve">that </w:t>
      </w:r>
      <w:r>
        <w:rPr>
          <w:rFonts w:asciiTheme="majorHAnsi" w:hAnsiTheme="majorHAnsi" w:cstheme="majorHAnsi"/>
          <w:sz w:val="16"/>
          <w:szCs w:val="16"/>
          <w:lang w:val="en-GB"/>
        </w:rPr>
        <w:t>indirectly provides funds or assets to the legal entity and therefore has the ability to control, direct or have any other significant impacts on the decisions of the management board or other managerial body of the legal entity in deciding on financing and operations.</w:t>
      </w:r>
    </w:p>
  </w:footnote>
  <w:footnote w:id="2">
    <w:p w14:paraId="2F4ED7B1" w14:textId="5D3530AC" w:rsidR="00863329" w:rsidRPr="00517E61" w:rsidRDefault="00863329" w:rsidP="00160647">
      <w:pPr>
        <w:pStyle w:val="FootnoteText"/>
        <w:jc w:val="both"/>
        <w:rPr>
          <w:rFonts w:asciiTheme="majorHAnsi" w:hAnsiTheme="majorHAnsi" w:cstheme="majorHAnsi"/>
          <w:sz w:val="16"/>
          <w:szCs w:val="16"/>
        </w:rPr>
      </w:pPr>
      <w:r>
        <w:rPr>
          <w:rStyle w:val="FootnoteReference"/>
          <w:rFonts w:asciiTheme="majorHAnsi" w:hAnsiTheme="majorHAnsi" w:cstheme="majorHAnsi"/>
          <w:sz w:val="16"/>
          <w:szCs w:val="16"/>
          <w:lang w:val="en-GB"/>
        </w:rPr>
        <w:footnoteRef/>
      </w:r>
      <w:r>
        <w:rPr>
          <w:rFonts w:asciiTheme="majorHAnsi" w:hAnsiTheme="majorHAnsi" w:cstheme="majorHAnsi"/>
          <w:sz w:val="16"/>
          <w:szCs w:val="16"/>
          <w:lang w:val="en-GB"/>
        </w:rPr>
        <w:t xml:space="preserve"> If the tenderer or a company in its ownership structure is a public limited company, it shall suffice to include those shareholders of the tenderer in the statement </w:t>
      </w:r>
      <w:r w:rsidR="00E41CB8">
        <w:rPr>
          <w:rFonts w:asciiTheme="majorHAnsi" w:hAnsiTheme="majorHAnsi" w:cstheme="majorHAnsi"/>
          <w:sz w:val="16"/>
          <w:szCs w:val="16"/>
          <w:lang w:val="en-GB"/>
        </w:rPr>
        <w:t>that</w:t>
      </w:r>
      <w:r>
        <w:rPr>
          <w:rFonts w:asciiTheme="majorHAnsi" w:hAnsiTheme="majorHAnsi" w:cstheme="majorHAnsi"/>
          <w:sz w:val="16"/>
          <w:szCs w:val="16"/>
          <w:lang w:val="en-GB"/>
        </w:rPr>
        <w:t>:</w:t>
      </w:r>
    </w:p>
    <w:p w14:paraId="68BC0F73" w14:textId="2E307799" w:rsidR="00863329" w:rsidRPr="00517E61" w:rsidRDefault="00863329" w:rsidP="00160647">
      <w:pPr>
        <w:pStyle w:val="FootnoteText"/>
        <w:numPr>
          <w:ilvl w:val="0"/>
          <w:numId w:val="11"/>
        </w:numPr>
        <w:jc w:val="both"/>
        <w:rPr>
          <w:rFonts w:asciiTheme="majorHAnsi" w:hAnsiTheme="majorHAnsi" w:cstheme="majorHAnsi"/>
          <w:sz w:val="16"/>
          <w:szCs w:val="16"/>
        </w:rPr>
      </w:pPr>
      <w:r>
        <w:rPr>
          <w:rFonts w:asciiTheme="majorHAnsi" w:hAnsiTheme="majorHAnsi" w:cstheme="majorHAnsi"/>
          <w:sz w:val="16"/>
          <w:szCs w:val="16"/>
          <w:lang w:val="en-GB"/>
        </w:rPr>
        <w:t xml:space="preserve">directly or indirectly own more than 5% of </w:t>
      </w:r>
      <w:r w:rsidR="00E41CB8">
        <w:rPr>
          <w:rFonts w:asciiTheme="majorHAnsi" w:hAnsiTheme="majorHAnsi" w:cstheme="majorHAnsi"/>
          <w:sz w:val="16"/>
          <w:szCs w:val="16"/>
          <w:lang w:val="en-GB"/>
        </w:rPr>
        <w:t xml:space="preserve">the </w:t>
      </w:r>
      <w:r>
        <w:rPr>
          <w:rFonts w:asciiTheme="majorHAnsi" w:hAnsiTheme="majorHAnsi" w:cstheme="majorHAnsi"/>
          <w:sz w:val="16"/>
          <w:szCs w:val="16"/>
          <w:lang w:val="en-GB"/>
        </w:rPr>
        <w:t xml:space="preserve">shares or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rPr>
      </w:pPr>
      <w:r>
        <w:rPr>
          <w:rFonts w:asciiTheme="majorHAnsi" w:hAnsiTheme="majorHAnsi" w:cstheme="majorHAnsi"/>
          <w:sz w:val="16"/>
          <w:szCs w:val="16"/>
          <w:lang w:val="en-GB"/>
        </w:rPr>
        <w:t>have more than a 5% shareholding in the founder rights, management or capital of the legal entity.</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rPr>
      </w:pPr>
      <w:r>
        <w:rPr>
          <w:rStyle w:val="FootnoteReference"/>
          <w:rFonts w:asciiTheme="majorHAnsi" w:hAnsiTheme="majorHAnsi" w:cstheme="majorHAnsi"/>
          <w:sz w:val="16"/>
          <w:szCs w:val="16"/>
          <w:lang w:val="en-GB"/>
        </w:rPr>
        <w:footnoteRef/>
      </w:r>
      <w:r>
        <w:rPr>
          <w:rFonts w:asciiTheme="majorHAnsi" w:hAnsiTheme="majorHAnsi" w:cstheme="majorHAnsi"/>
          <w:sz w:val="16"/>
          <w:szCs w:val="16"/>
          <w:lang w:val="en-GB"/>
        </w:rPr>
        <w:t>In line with Article 527 of the Companies Act (Official Gazette of RS, No. 65/2009-ZGD-1-UPB1 with amendments), related companies are independent companies with a mutual relationship where:</w:t>
      </w:r>
    </w:p>
    <w:p w14:paraId="3D2699DB" w14:textId="06047E37" w:rsidR="00160647" w:rsidRPr="00517E61" w:rsidRDefault="00160647" w:rsidP="00911360">
      <w:pPr>
        <w:pStyle w:val="FootnoteText"/>
        <w:numPr>
          <w:ilvl w:val="0"/>
          <w:numId w:val="12"/>
        </w:numPr>
        <w:jc w:val="both"/>
        <w:rPr>
          <w:rFonts w:asciiTheme="majorHAnsi" w:hAnsiTheme="majorHAnsi" w:cstheme="majorHAnsi"/>
          <w:sz w:val="16"/>
          <w:szCs w:val="16"/>
        </w:rPr>
      </w:pPr>
      <w:r>
        <w:rPr>
          <w:rFonts w:asciiTheme="majorHAnsi" w:hAnsiTheme="majorHAnsi" w:cstheme="majorHAnsi"/>
          <w:sz w:val="16"/>
          <w:szCs w:val="16"/>
          <w:lang w:val="en-GB"/>
        </w:rPr>
        <w:t xml:space="preserve">one company has a major stake in another company (a company </w:t>
      </w:r>
      <w:r w:rsidR="00E41CB8">
        <w:rPr>
          <w:rFonts w:asciiTheme="majorHAnsi" w:hAnsiTheme="majorHAnsi" w:cstheme="majorHAnsi"/>
          <w:sz w:val="16"/>
          <w:szCs w:val="16"/>
          <w:lang w:val="en-GB"/>
        </w:rPr>
        <w:t xml:space="preserve">that </w:t>
      </w:r>
      <w:r>
        <w:rPr>
          <w:rFonts w:asciiTheme="majorHAnsi" w:hAnsiTheme="majorHAnsi" w:cstheme="majorHAnsi"/>
          <w:sz w:val="16"/>
          <w:szCs w:val="16"/>
          <w:lang w:val="en-GB"/>
        </w:rPr>
        <w:t>is majority-owned or a company with a majority shareholding);</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rPr>
      </w:pPr>
      <w:r>
        <w:rPr>
          <w:rFonts w:asciiTheme="majorHAnsi" w:hAnsiTheme="majorHAnsi" w:cstheme="majorHAnsi"/>
          <w:sz w:val="16"/>
          <w:szCs w:val="16"/>
          <w:lang w:val="en-GB"/>
        </w:rPr>
        <w:t>one company is dependent on another company (controlled and controlling company);</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rPr>
      </w:pPr>
      <w:r>
        <w:rPr>
          <w:rFonts w:asciiTheme="majorHAnsi" w:hAnsiTheme="majorHAnsi" w:cstheme="majorHAnsi"/>
          <w:sz w:val="16"/>
          <w:szCs w:val="16"/>
          <w:lang w:val="en-GB"/>
        </w:rPr>
        <w:t>there is a group of companies;</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rPr>
      </w:pPr>
      <w:r>
        <w:rPr>
          <w:rFonts w:asciiTheme="majorHAnsi" w:hAnsiTheme="majorHAnsi" w:cstheme="majorHAnsi"/>
          <w:sz w:val="16"/>
          <w:szCs w:val="16"/>
          <w:lang w:val="en-GB"/>
        </w:rPr>
        <w:t xml:space="preserve">two companies have a mutual capital shareholding, or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rPr>
      </w:pPr>
      <w:r>
        <w:rPr>
          <w:rFonts w:asciiTheme="majorHAnsi" w:hAnsiTheme="majorHAnsi" w:cstheme="majorHAnsi"/>
          <w:sz w:val="16"/>
          <w:szCs w:val="16"/>
          <w:lang w:val="en-GB"/>
        </w:rPr>
        <w:t>are related through business agreements.</w:t>
      </w:r>
    </w:p>
    <w:p w14:paraId="2A537D8E" w14:textId="7CDA365F" w:rsidR="00160647" w:rsidRPr="00517E61" w:rsidRDefault="00160647" w:rsidP="00160647">
      <w:pPr>
        <w:pStyle w:val="FootnoteText"/>
        <w:jc w:val="both"/>
        <w:rPr>
          <w:rFonts w:asciiTheme="majorHAnsi" w:hAnsiTheme="majorHAnsi" w:cstheme="majorHAnsi"/>
          <w:sz w:val="16"/>
          <w:szCs w:val="16"/>
        </w:rPr>
      </w:pPr>
      <w:r>
        <w:rPr>
          <w:rFonts w:asciiTheme="majorHAnsi" w:hAnsiTheme="majorHAnsi" w:cstheme="majorHAnsi"/>
          <w:sz w:val="16"/>
          <w:szCs w:val="16"/>
          <w:lang w:val="en-GB"/>
        </w:rPr>
        <w:t xml:space="preserve">In line with Articles 533 and 534 of </w:t>
      </w:r>
      <w:r w:rsidR="00E41CB8">
        <w:rPr>
          <w:rFonts w:asciiTheme="majorHAnsi" w:hAnsiTheme="majorHAnsi" w:cstheme="majorHAnsi"/>
          <w:sz w:val="16"/>
          <w:szCs w:val="16"/>
          <w:lang w:val="en-GB"/>
        </w:rPr>
        <w:t xml:space="preserve">the </w:t>
      </w:r>
      <w:r>
        <w:rPr>
          <w:rFonts w:asciiTheme="majorHAnsi" w:hAnsiTheme="majorHAnsi" w:cstheme="majorHAnsi"/>
          <w:sz w:val="16"/>
          <w:szCs w:val="16"/>
          <w:lang w:val="en-GB"/>
        </w:rPr>
        <w:t>ZGD-1, business agreements are the following:</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rPr>
      </w:pPr>
      <w:r>
        <w:rPr>
          <w:rFonts w:asciiTheme="majorHAnsi" w:hAnsiTheme="majorHAnsi" w:cstheme="majorHAnsi"/>
          <w:sz w:val="16"/>
          <w:szCs w:val="16"/>
          <w:lang w:val="en-GB"/>
        </w:rPr>
        <w:t>controlling agreement;</w:t>
      </w:r>
    </w:p>
    <w:p w14:paraId="25541668" w14:textId="0FADB2BA" w:rsidR="00160647" w:rsidRPr="00517E61" w:rsidRDefault="00160647" w:rsidP="00911360">
      <w:pPr>
        <w:pStyle w:val="FootnoteText"/>
        <w:numPr>
          <w:ilvl w:val="0"/>
          <w:numId w:val="13"/>
        </w:numPr>
        <w:rPr>
          <w:rFonts w:asciiTheme="majorHAnsi" w:hAnsiTheme="majorHAnsi" w:cstheme="majorHAnsi"/>
          <w:sz w:val="16"/>
          <w:szCs w:val="16"/>
        </w:rPr>
      </w:pPr>
      <w:r>
        <w:rPr>
          <w:rFonts w:asciiTheme="majorHAnsi" w:hAnsiTheme="majorHAnsi" w:cstheme="majorHAnsi"/>
          <w:sz w:val="16"/>
          <w:szCs w:val="16"/>
          <w:lang w:val="en-GB"/>
        </w:rPr>
        <w:t xml:space="preserve">profit transfer agreement (also </w:t>
      </w:r>
      <w:r w:rsidR="00E41CB8">
        <w:rPr>
          <w:rFonts w:asciiTheme="majorHAnsi" w:hAnsiTheme="majorHAnsi" w:cstheme="majorHAnsi"/>
          <w:sz w:val="16"/>
          <w:szCs w:val="16"/>
          <w:lang w:val="en-GB"/>
        </w:rPr>
        <w:t xml:space="preserve">an </w:t>
      </w:r>
      <w:r>
        <w:rPr>
          <w:rFonts w:asciiTheme="majorHAnsi" w:hAnsiTheme="majorHAnsi" w:cstheme="majorHAnsi"/>
          <w:sz w:val="16"/>
          <w:szCs w:val="16"/>
          <w:lang w:val="en-GB"/>
        </w:rPr>
        <w:t>agreement on managing transactions);</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rPr>
      </w:pPr>
      <w:r>
        <w:rPr>
          <w:rFonts w:asciiTheme="majorHAnsi" w:hAnsiTheme="majorHAnsi" w:cstheme="majorHAnsi"/>
          <w:sz w:val="16"/>
          <w:szCs w:val="16"/>
          <w:lang w:val="en-GB"/>
        </w:rPr>
        <w:t>profit community agreement;</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rPr>
      </w:pPr>
      <w:r>
        <w:rPr>
          <w:rFonts w:asciiTheme="majorHAnsi" w:hAnsiTheme="majorHAnsi" w:cstheme="majorHAnsi"/>
          <w:sz w:val="16"/>
          <w:szCs w:val="16"/>
          <w:lang w:val="en-GB"/>
        </w:rPr>
        <w:t>agreement on the partial transfer of profits, and</w:t>
      </w:r>
    </w:p>
    <w:p w14:paraId="2309C01A" w14:textId="0845339F" w:rsidR="00160647" w:rsidRPr="00517E61" w:rsidRDefault="00160647" w:rsidP="00911360">
      <w:pPr>
        <w:pStyle w:val="FootnoteText"/>
        <w:numPr>
          <w:ilvl w:val="0"/>
          <w:numId w:val="14"/>
        </w:numPr>
        <w:rPr>
          <w:rFonts w:asciiTheme="majorHAnsi" w:hAnsiTheme="majorHAnsi" w:cstheme="majorHAnsi"/>
        </w:rPr>
      </w:pPr>
      <w:r>
        <w:rPr>
          <w:rFonts w:asciiTheme="majorHAnsi" w:hAnsiTheme="majorHAnsi" w:cstheme="majorHAnsi"/>
          <w:sz w:val="16"/>
          <w:szCs w:val="16"/>
          <w:lang w:val="en-GB"/>
        </w:rPr>
        <w:t>agreement on the lease of a business, agreement on the transfer of a business.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687760" w14:paraId="5FFAF7BC" w14:textId="77777777" w:rsidTr="00213CF5">
      <w:tc>
        <w:tcPr>
          <w:tcW w:w="4253" w:type="dxa"/>
        </w:tcPr>
        <w:p w14:paraId="7FF51AD1" w14:textId="77777777" w:rsidR="00CB4327" w:rsidRPr="00024F58" w:rsidRDefault="00272CCC" w:rsidP="00171455">
          <w:pPr>
            <w:pStyle w:val="Header"/>
            <w:spacing w:after="0" w:line="240" w:lineRule="auto"/>
            <w:rPr>
              <w:rFonts w:asciiTheme="majorHAnsi" w:hAnsiTheme="majorHAnsi" w:cstheme="majorHAnsi"/>
              <w:sz w:val="16"/>
              <w:szCs w:val="16"/>
            </w:rPr>
          </w:pPr>
          <w:r>
            <w:rPr>
              <w:rFonts w:asciiTheme="majorHAnsi" w:hAnsiTheme="majorHAnsi" w:cstheme="majorHAnsi"/>
              <w:sz w:val="16"/>
              <w:szCs w:val="16"/>
              <w:lang w:val="en-GB"/>
            </w:rPr>
            <w:t>ePRO</w:t>
          </w:r>
          <w:r>
            <w:rPr>
              <w:rFonts w:asciiTheme="majorHAnsi" w:hAnsiTheme="majorHAnsi" w:cstheme="majorHAnsi"/>
              <w:sz w:val="16"/>
              <w:szCs w:val="16"/>
              <w:vertAlign w:val="superscript"/>
              <w:lang w:val="en-GB"/>
            </w:rPr>
            <w:t>©</w:t>
          </w:r>
        </w:p>
      </w:tc>
      <w:tc>
        <w:tcPr>
          <w:tcW w:w="5386" w:type="dxa"/>
        </w:tcPr>
        <w:p w14:paraId="7912C420" w14:textId="48FED5B7" w:rsidR="00CB4327" w:rsidRPr="00024F58" w:rsidRDefault="00CB4327" w:rsidP="00024F58">
          <w:pPr>
            <w:pStyle w:val="Header"/>
            <w:tabs>
              <w:tab w:val="clear" w:pos="4680"/>
              <w:tab w:val="center" w:pos="4660"/>
            </w:tabs>
            <w:spacing w:after="0" w:line="240" w:lineRule="auto"/>
            <w:jc w:val="right"/>
            <w:rPr>
              <w:rFonts w:asciiTheme="majorHAnsi" w:hAnsiTheme="majorHAnsi" w:cstheme="majorHAnsi"/>
              <w:sz w:val="16"/>
              <w:szCs w:val="16"/>
            </w:rPr>
          </w:pPr>
          <w:r>
            <w:rPr>
              <w:rFonts w:asciiTheme="majorHAnsi" w:hAnsiTheme="majorHAnsi" w:cstheme="majorHAnsi"/>
              <w:sz w:val="16"/>
              <w:szCs w:val="16"/>
              <w:lang w:val="en-GB"/>
            </w:rPr>
            <w:t xml:space="preserve">Statement on the participation of natural and legal persons in </w:t>
          </w:r>
          <w:r w:rsidR="00BD1336">
            <w:rPr>
              <w:rFonts w:asciiTheme="majorHAnsi" w:hAnsiTheme="majorHAnsi" w:cstheme="majorHAnsi"/>
              <w:sz w:val="16"/>
              <w:szCs w:val="16"/>
              <w:lang w:val="en-GB"/>
            </w:rPr>
            <w:t xml:space="preserve">the </w:t>
          </w:r>
          <w:r>
            <w:rPr>
              <w:rFonts w:asciiTheme="majorHAnsi" w:hAnsiTheme="majorHAnsi" w:cstheme="majorHAnsi"/>
              <w:sz w:val="16"/>
              <w:szCs w:val="16"/>
              <w:lang w:val="en-GB"/>
            </w:rPr>
            <w:t>tenderer’s assets</w:t>
          </w:r>
        </w:p>
      </w:tc>
    </w:tr>
  </w:tbl>
  <w:p w14:paraId="39FEC7BB" w14:textId="77777777" w:rsidR="00CB4327" w:rsidRPr="00687760" w:rsidRDefault="00CB4327" w:rsidP="00024F58">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2sjCwNLU0NwQRSjpKwanFxZn5eSAFhrUAmZ9WwCwAAAA="/>
  </w:docVars>
  <w:rsids>
    <w:rsidRoot w:val="00CB4327"/>
    <w:rsid w:val="00003F27"/>
    <w:rsid w:val="00024F58"/>
    <w:rsid w:val="000749E5"/>
    <w:rsid w:val="000801C4"/>
    <w:rsid w:val="000A53DE"/>
    <w:rsid w:val="000B6063"/>
    <w:rsid w:val="000D41BB"/>
    <w:rsid w:val="000F32DA"/>
    <w:rsid w:val="0010351E"/>
    <w:rsid w:val="00136B26"/>
    <w:rsid w:val="00160647"/>
    <w:rsid w:val="00164912"/>
    <w:rsid w:val="00171455"/>
    <w:rsid w:val="001835C2"/>
    <w:rsid w:val="001B557E"/>
    <w:rsid w:val="001C4D59"/>
    <w:rsid w:val="00213CF5"/>
    <w:rsid w:val="0021637B"/>
    <w:rsid w:val="00232381"/>
    <w:rsid w:val="00237DE7"/>
    <w:rsid w:val="00247E6F"/>
    <w:rsid w:val="00271227"/>
    <w:rsid w:val="00272CCC"/>
    <w:rsid w:val="002D4C08"/>
    <w:rsid w:val="002D57E0"/>
    <w:rsid w:val="002E0A59"/>
    <w:rsid w:val="00307CDE"/>
    <w:rsid w:val="00384F88"/>
    <w:rsid w:val="003A0593"/>
    <w:rsid w:val="003B7EBD"/>
    <w:rsid w:val="003C1393"/>
    <w:rsid w:val="003E5C4F"/>
    <w:rsid w:val="003F3BAD"/>
    <w:rsid w:val="00403526"/>
    <w:rsid w:val="004253B1"/>
    <w:rsid w:val="0045450C"/>
    <w:rsid w:val="00470BC3"/>
    <w:rsid w:val="0048685A"/>
    <w:rsid w:val="004A22E7"/>
    <w:rsid w:val="004B197B"/>
    <w:rsid w:val="004E1155"/>
    <w:rsid w:val="004F12AB"/>
    <w:rsid w:val="00506758"/>
    <w:rsid w:val="00517E61"/>
    <w:rsid w:val="00522496"/>
    <w:rsid w:val="0053310A"/>
    <w:rsid w:val="005363C3"/>
    <w:rsid w:val="005365AE"/>
    <w:rsid w:val="00581600"/>
    <w:rsid w:val="005A21C3"/>
    <w:rsid w:val="005C75D1"/>
    <w:rsid w:val="00637887"/>
    <w:rsid w:val="00641113"/>
    <w:rsid w:val="00653719"/>
    <w:rsid w:val="00653AE5"/>
    <w:rsid w:val="00660EB6"/>
    <w:rsid w:val="0067206E"/>
    <w:rsid w:val="006725FB"/>
    <w:rsid w:val="00687760"/>
    <w:rsid w:val="006C66A7"/>
    <w:rsid w:val="006C71B1"/>
    <w:rsid w:val="006D120E"/>
    <w:rsid w:val="006E1225"/>
    <w:rsid w:val="0070511E"/>
    <w:rsid w:val="007225BA"/>
    <w:rsid w:val="00726739"/>
    <w:rsid w:val="00736A02"/>
    <w:rsid w:val="00740BDE"/>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D1336"/>
    <w:rsid w:val="00BE1ABA"/>
    <w:rsid w:val="00BE409A"/>
    <w:rsid w:val="00BE5F46"/>
    <w:rsid w:val="00C02FA5"/>
    <w:rsid w:val="00C32A6B"/>
    <w:rsid w:val="00C82472"/>
    <w:rsid w:val="00C84829"/>
    <w:rsid w:val="00C90771"/>
    <w:rsid w:val="00CA6231"/>
    <w:rsid w:val="00CB1FD3"/>
    <w:rsid w:val="00CB4327"/>
    <w:rsid w:val="00CC28C8"/>
    <w:rsid w:val="00CD4E31"/>
    <w:rsid w:val="00CD5612"/>
    <w:rsid w:val="00D20219"/>
    <w:rsid w:val="00D203C9"/>
    <w:rsid w:val="00D53278"/>
    <w:rsid w:val="00D560CF"/>
    <w:rsid w:val="00D673B4"/>
    <w:rsid w:val="00DA2435"/>
    <w:rsid w:val="00DB6315"/>
    <w:rsid w:val="00DC1991"/>
    <w:rsid w:val="00DC6903"/>
    <w:rsid w:val="00DF0E11"/>
    <w:rsid w:val="00E05D57"/>
    <w:rsid w:val="00E13489"/>
    <w:rsid w:val="00E20472"/>
    <w:rsid w:val="00E34A0E"/>
    <w:rsid w:val="00E41CB8"/>
    <w:rsid w:val="00E4746A"/>
    <w:rsid w:val="00E47AFE"/>
    <w:rsid w:val="00E5034A"/>
    <w:rsid w:val="00E72B85"/>
    <w:rsid w:val="00E91DC3"/>
    <w:rsid w:val="00EC6666"/>
    <w:rsid w:val="00F204DA"/>
    <w:rsid w:val="00F7651F"/>
    <w:rsid w:val="00F9663A"/>
    <w:rsid w:val="00FB769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 w:type="paragraph" w:styleId="Revision">
    <w:name w:val="Revision"/>
    <w:hidden/>
    <w:uiPriority w:val="99"/>
    <w:semiHidden/>
    <w:rsid w:val="00E34A0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33CE2-85A0-410A-9C1A-A1B6EB28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9</cp:revision>
  <dcterms:created xsi:type="dcterms:W3CDTF">2025-11-18T11:21:00Z</dcterms:created>
  <dcterms:modified xsi:type="dcterms:W3CDTF">2025-12-19T18:28:00Z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